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8A9C5" w14:textId="0357F6BB" w:rsidR="0057220E" w:rsidRPr="00087368" w:rsidRDefault="00000000" w:rsidP="00655BC7">
      <w:pPr>
        <w:spacing w:after="0" w:line="259" w:lineRule="auto"/>
        <w:ind w:left="0" w:firstLine="0"/>
        <w:rPr>
          <w:rFonts w:ascii="Calibri" w:hAnsi="Calibri" w:cs="Calibri"/>
          <w:sz w:val="24"/>
        </w:rPr>
      </w:pPr>
      <w:r w:rsidRPr="00087368">
        <w:rPr>
          <w:rFonts w:ascii="Calibri" w:hAnsi="Calibri" w:cs="Calibri"/>
          <w:sz w:val="24"/>
        </w:rPr>
        <w:t xml:space="preserve">  </w:t>
      </w:r>
    </w:p>
    <w:p w14:paraId="7AE5AFB9" w14:textId="77777777" w:rsidR="0057220E" w:rsidRPr="00087368" w:rsidRDefault="00000000" w:rsidP="00655BC7">
      <w:pPr>
        <w:ind w:left="0" w:right="13"/>
        <w:rPr>
          <w:rFonts w:ascii="Calibri" w:hAnsi="Calibri" w:cs="Calibri"/>
          <w:b/>
          <w:bCs/>
          <w:sz w:val="24"/>
        </w:rPr>
      </w:pPr>
      <w:bookmarkStart w:id="0" w:name="_Hlk178876242"/>
      <w:r w:rsidRPr="00087368">
        <w:rPr>
          <w:rFonts w:ascii="Calibri" w:hAnsi="Calibri" w:cs="Calibri"/>
          <w:b/>
          <w:bCs/>
          <w:sz w:val="24"/>
        </w:rPr>
        <w:t xml:space="preserve">Präambel </w:t>
      </w:r>
    </w:p>
    <w:p w14:paraId="58933F25" w14:textId="77777777" w:rsidR="0057220E" w:rsidRPr="00087368" w:rsidRDefault="00000000" w:rsidP="00655BC7">
      <w:pPr>
        <w:spacing w:after="0" w:line="259" w:lineRule="auto"/>
        <w:ind w:left="0" w:firstLine="0"/>
        <w:rPr>
          <w:rFonts w:ascii="Calibri" w:hAnsi="Calibri" w:cs="Calibri"/>
          <w:sz w:val="24"/>
        </w:rPr>
      </w:pPr>
      <w:r w:rsidRPr="00087368">
        <w:rPr>
          <w:rFonts w:ascii="Calibri" w:hAnsi="Calibri" w:cs="Calibri"/>
          <w:sz w:val="24"/>
        </w:rPr>
        <w:t xml:space="preserve"> </w:t>
      </w:r>
    </w:p>
    <w:p w14:paraId="23EA60DC" w14:textId="77777777" w:rsidR="0057220E" w:rsidRPr="00087368" w:rsidRDefault="00000000" w:rsidP="00655BC7">
      <w:pPr>
        <w:ind w:left="0" w:right="13"/>
        <w:rPr>
          <w:rFonts w:ascii="Calibri" w:hAnsi="Calibri" w:cs="Calibri"/>
          <w:b/>
          <w:bCs/>
          <w:sz w:val="24"/>
        </w:rPr>
      </w:pPr>
      <w:r w:rsidRPr="00087368">
        <w:rPr>
          <w:rFonts w:ascii="Calibri" w:hAnsi="Calibri" w:cs="Calibri"/>
          <w:b/>
          <w:bCs/>
          <w:sz w:val="24"/>
        </w:rPr>
        <w:t xml:space="preserve">Allgemeine Bestimmungen </w:t>
      </w:r>
    </w:p>
    <w:p w14:paraId="2014218B"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1 Name und Sitz des Vereins </w:t>
      </w:r>
    </w:p>
    <w:p w14:paraId="3F57A797"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2 Stellung der Diakonie Mitteldeutschland  </w:t>
      </w:r>
    </w:p>
    <w:p w14:paraId="20C51A62"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3 Zweck und Aufgaben des Vereins </w:t>
      </w:r>
    </w:p>
    <w:p w14:paraId="4491E2DD"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4 Gemeinnützigkeit </w:t>
      </w:r>
    </w:p>
    <w:p w14:paraId="2BB91A25" w14:textId="77777777" w:rsidR="0057220E" w:rsidRPr="00087368" w:rsidRDefault="00000000" w:rsidP="00655BC7">
      <w:pPr>
        <w:spacing w:after="0" w:line="259" w:lineRule="auto"/>
        <w:ind w:left="0" w:firstLine="0"/>
        <w:rPr>
          <w:rFonts w:ascii="Calibri" w:hAnsi="Calibri" w:cs="Calibri"/>
          <w:sz w:val="24"/>
        </w:rPr>
      </w:pPr>
      <w:r w:rsidRPr="00087368">
        <w:rPr>
          <w:rFonts w:ascii="Calibri" w:hAnsi="Calibri" w:cs="Calibri"/>
          <w:sz w:val="24"/>
        </w:rPr>
        <w:t xml:space="preserve"> </w:t>
      </w:r>
    </w:p>
    <w:p w14:paraId="772CB975" w14:textId="77777777" w:rsidR="0057220E" w:rsidRPr="00087368" w:rsidRDefault="00000000" w:rsidP="00655BC7">
      <w:pPr>
        <w:ind w:left="0" w:right="13"/>
        <w:rPr>
          <w:rFonts w:ascii="Calibri" w:hAnsi="Calibri" w:cs="Calibri"/>
          <w:b/>
          <w:bCs/>
          <w:sz w:val="24"/>
        </w:rPr>
      </w:pPr>
      <w:r w:rsidRPr="00087368">
        <w:rPr>
          <w:rFonts w:ascii="Calibri" w:hAnsi="Calibri" w:cs="Calibri"/>
          <w:b/>
          <w:bCs/>
          <w:sz w:val="24"/>
        </w:rPr>
        <w:t xml:space="preserve">Mitgliedschaft </w:t>
      </w:r>
    </w:p>
    <w:p w14:paraId="18391BED"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5 Mitglieder </w:t>
      </w:r>
    </w:p>
    <w:p w14:paraId="61F0FF4E"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6 Erwerb und Verlust der Mitgliedschaft </w:t>
      </w:r>
    </w:p>
    <w:p w14:paraId="757F339E"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7 Rechte der Mitglieder </w:t>
      </w:r>
    </w:p>
    <w:p w14:paraId="2BEC1DE6"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8 Pflichten der Mitglieder </w:t>
      </w:r>
    </w:p>
    <w:p w14:paraId="1C43D0CE" w14:textId="77777777" w:rsidR="0057220E" w:rsidRPr="00087368" w:rsidRDefault="00000000" w:rsidP="00655BC7">
      <w:pPr>
        <w:spacing w:after="0" w:line="259" w:lineRule="auto"/>
        <w:ind w:left="0" w:firstLine="0"/>
        <w:rPr>
          <w:rFonts w:ascii="Calibri" w:hAnsi="Calibri" w:cs="Calibri"/>
          <w:sz w:val="24"/>
        </w:rPr>
      </w:pPr>
      <w:r w:rsidRPr="00087368">
        <w:rPr>
          <w:rFonts w:ascii="Calibri" w:hAnsi="Calibri" w:cs="Calibri"/>
          <w:sz w:val="24"/>
        </w:rPr>
        <w:t xml:space="preserve"> </w:t>
      </w:r>
    </w:p>
    <w:p w14:paraId="70AE36EA" w14:textId="77777777" w:rsidR="0057220E" w:rsidRPr="00087368" w:rsidRDefault="00000000" w:rsidP="00B46221">
      <w:pPr>
        <w:ind w:left="0" w:right="13"/>
        <w:rPr>
          <w:rFonts w:ascii="Calibri" w:hAnsi="Calibri" w:cs="Calibri"/>
          <w:b/>
          <w:bCs/>
          <w:sz w:val="24"/>
        </w:rPr>
      </w:pPr>
      <w:r w:rsidRPr="00087368">
        <w:rPr>
          <w:rFonts w:ascii="Calibri" w:hAnsi="Calibri" w:cs="Calibri"/>
          <w:b/>
          <w:bCs/>
          <w:sz w:val="24"/>
        </w:rPr>
        <w:t xml:space="preserve">Organe der Diakonie Mitteldeutschland  </w:t>
      </w:r>
    </w:p>
    <w:p w14:paraId="667DA52B"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9 Die Organe </w:t>
      </w:r>
    </w:p>
    <w:p w14:paraId="7D364DB1" w14:textId="77777777" w:rsidR="0057220E" w:rsidRPr="00087368" w:rsidRDefault="00000000" w:rsidP="00655BC7">
      <w:pPr>
        <w:ind w:left="0" w:right="13"/>
        <w:rPr>
          <w:rFonts w:ascii="Calibri" w:hAnsi="Calibri" w:cs="Calibri"/>
          <w:b/>
          <w:bCs/>
          <w:sz w:val="24"/>
        </w:rPr>
      </w:pPr>
      <w:r w:rsidRPr="00087368">
        <w:rPr>
          <w:rFonts w:ascii="Calibri" w:hAnsi="Calibri" w:cs="Calibri"/>
          <w:b/>
          <w:bCs/>
          <w:sz w:val="24"/>
        </w:rPr>
        <w:t xml:space="preserve">§ 10 Die Mitgliederversammlung </w:t>
      </w:r>
    </w:p>
    <w:p w14:paraId="274F6ECC"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11 Aufgaben der Mitgliederversammlung </w:t>
      </w:r>
    </w:p>
    <w:p w14:paraId="2D5A4660"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12 Arbeitsweise der Mitgliederversammlung </w:t>
      </w:r>
    </w:p>
    <w:p w14:paraId="7B4AA88A" w14:textId="77777777" w:rsidR="0057220E" w:rsidRPr="00087368" w:rsidRDefault="00000000" w:rsidP="00655BC7">
      <w:pPr>
        <w:ind w:left="0" w:right="13"/>
        <w:rPr>
          <w:rFonts w:ascii="Calibri" w:hAnsi="Calibri" w:cs="Calibri"/>
          <w:b/>
          <w:bCs/>
          <w:strike/>
          <w:sz w:val="24"/>
        </w:rPr>
      </w:pPr>
      <w:r w:rsidRPr="00087368">
        <w:rPr>
          <w:rFonts w:ascii="Calibri" w:hAnsi="Calibri" w:cs="Calibri"/>
          <w:b/>
          <w:bCs/>
          <w:strike/>
          <w:sz w:val="24"/>
        </w:rPr>
        <w:t xml:space="preserve">§ 13 Der Diakonische Rat </w:t>
      </w:r>
    </w:p>
    <w:p w14:paraId="7A30A3E6" w14:textId="77777777" w:rsidR="0057220E" w:rsidRPr="00087368" w:rsidRDefault="00000000" w:rsidP="00655BC7">
      <w:pPr>
        <w:ind w:left="0" w:right="13"/>
        <w:rPr>
          <w:rFonts w:ascii="Calibri" w:hAnsi="Calibri" w:cs="Calibri"/>
          <w:strike/>
          <w:sz w:val="24"/>
        </w:rPr>
      </w:pPr>
      <w:r w:rsidRPr="00087368">
        <w:rPr>
          <w:rFonts w:ascii="Calibri" w:hAnsi="Calibri" w:cs="Calibri"/>
          <w:strike/>
          <w:sz w:val="24"/>
        </w:rPr>
        <w:t xml:space="preserve">§ 14 Aufgaben des Diakonischen Rates </w:t>
      </w:r>
    </w:p>
    <w:p w14:paraId="370CB2CE" w14:textId="77777777" w:rsidR="0057220E" w:rsidRPr="00087368" w:rsidRDefault="00000000" w:rsidP="00655BC7">
      <w:pPr>
        <w:ind w:left="0" w:right="13"/>
        <w:rPr>
          <w:rFonts w:ascii="Calibri" w:hAnsi="Calibri" w:cs="Calibri"/>
          <w:strike/>
          <w:sz w:val="24"/>
        </w:rPr>
      </w:pPr>
      <w:r w:rsidRPr="00087368">
        <w:rPr>
          <w:rFonts w:ascii="Calibri" w:hAnsi="Calibri" w:cs="Calibri"/>
          <w:strike/>
          <w:sz w:val="24"/>
        </w:rPr>
        <w:t xml:space="preserve">§ 15 Arbeitsweise des Diakonischen Rates </w:t>
      </w:r>
    </w:p>
    <w:p w14:paraId="7D34533C" w14:textId="77777777" w:rsidR="0057220E" w:rsidRPr="00087368" w:rsidRDefault="00000000" w:rsidP="00655BC7">
      <w:pPr>
        <w:ind w:left="0" w:right="13"/>
        <w:rPr>
          <w:rFonts w:ascii="Calibri" w:hAnsi="Calibri" w:cs="Calibri"/>
          <w:b/>
          <w:bCs/>
          <w:sz w:val="24"/>
        </w:rPr>
      </w:pPr>
      <w:r w:rsidRPr="00087368">
        <w:rPr>
          <w:rFonts w:ascii="Calibri" w:hAnsi="Calibri" w:cs="Calibri"/>
          <w:b/>
          <w:bCs/>
          <w:sz w:val="24"/>
        </w:rPr>
        <w:t xml:space="preserve">§ 16 Der Vorstand </w:t>
      </w:r>
    </w:p>
    <w:p w14:paraId="5B6A3329"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17 Aufgaben des Vorstandes </w:t>
      </w:r>
    </w:p>
    <w:p w14:paraId="14398A3B"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18 Der Vorstandsvorsitz </w:t>
      </w:r>
    </w:p>
    <w:p w14:paraId="7E78C735"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19 Arbeitsweise des Vorstandes </w:t>
      </w:r>
    </w:p>
    <w:p w14:paraId="7A7F2AEB" w14:textId="77777777" w:rsidR="0057220E" w:rsidRPr="00087368" w:rsidRDefault="00000000" w:rsidP="00655BC7">
      <w:pPr>
        <w:ind w:left="0" w:right="13"/>
        <w:rPr>
          <w:rFonts w:ascii="Calibri" w:hAnsi="Calibri" w:cs="Calibri"/>
          <w:b/>
          <w:bCs/>
          <w:strike/>
          <w:sz w:val="24"/>
        </w:rPr>
      </w:pPr>
      <w:r w:rsidRPr="00087368">
        <w:rPr>
          <w:rFonts w:ascii="Calibri" w:hAnsi="Calibri" w:cs="Calibri"/>
          <w:b/>
          <w:bCs/>
          <w:strike/>
          <w:sz w:val="24"/>
        </w:rPr>
        <w:t xml:space="preserve">§ 20 Die Diakonische Konferenz </w:t>
      </w:r>
    </w:p>
    <w:p w14:paraId="7B9E8482" w14:textId="77777777" w:rsidR="0057220E" w:rsidRPr="00087368" w:rsidRDefault="00000000" w:rsidP="00655BC7">
      <w:pPr>
        <w:ind w:left="0" w:right="13"/>
        <w:rPr>
          <w:rFonts w:ascii="Calibri" w:hAnsi="Calibri" w:cs="Calibri"/>
          <w:strike/>
          <w:sz w:val="24"/>
        </w:rPr>
      </w:pPr>
      <w:r w:rsidRPr="00087368">
        <w:rPr>
          <w:rFonts w:ascii="Calibri" w:hAnsi="Calibri" w:cs="Calibri"/>
          <w:strike/>
          <w:sz w:val="24"/>
        </w:rPr>
        <w:t xml:space="preserve">§ 21 Aufgaben der Diakonischen Konferenz </w:t>
      </w:r>
    </w:p>
    <w:p w14:paraId="0B4E7B45" w14:textId="77777777" w:rsidR="0057220E" w:rsidRPr="00087368" w:rsidRDefault="00000000" w:rsidP="00655BC7">
      <w:pPr>
        <w:ind w:left="0" w:right="13"/>
        <w:rPr>
          <w:rFonts w:ascii="Calibri" w:hAnsi="Calibri" w:cs="Calibri"/>
          <w:strike/>
          <w:sz w:val="24"/>
        </w:rPr>
      </w:pPr>
      <w:r w:rsidRPr="00087368">
        <w:rPr>
          <w:rFonts w:ascii="Calibri" w:hAnsi="Calibri" w:cs="Calibri"/>
          <w:strike/>
          <w:sz w:val="24"/>
        </w:rPr>
        <w:t xml:space="preserve">§ 22 Arbeitsweise der Diakonischen Konferenz </w:t>
      </w:r>
    </w:p>
    <w:p w14:paraId="5CDBCC46" w14:textId="77777777" w:rsidR="0057220E" w:rsidRPr="00087368" w:rsidRDefault="00000000" w:rsidP="00655BC7">
      <w:pPr>
        <w:ind w:left="0" w:right="13"/>
        <w:rPr>
          <w:rFonts w:ascii="Calibri" w:hAnsi="Calibri" w:cs="Calibri"/>
          <w:b/>
          <w:bCs/>
          <w:sz w:val="24"/>
        </w:rPr>
      </w:pPr>
      <w:r w:rsidRPr="00087368">
        <w:rPr>
          <w:rFonts w:ascii="Calibri" w:hAnsi="Calibri" w:cs="Calibri"/>
          <w:b/>
          <w:bCs/>
          <w:sz w:val="24"/>
        </w:rPr>
        <w:t xml:space="preserve">§ 22 a Gremiensitzungen im Wege der elektronischen Kommunikation </w:t>
      </w:r>
    </w:p>
    <w:p w14:paraId="77387AD5" w14:textId="77777777" w:rsidR="0057220E" w:rsidRPr="00087368" w:rsidRDefault="00000000" w:rsidP="00655BC7">
      <w:pPr>
        <w:spacing w:after="0" w:line="259" w:lineRule="auto"/>
        <w:ind w:left="0" w:firstLine="0"/>
        <w:rPr>
          <w:rFonts w:ascii="Calibri" w:hAnsi="Calibri" w:cs="Calibri"/>
          <w:sz w:val="24"/>
        </w:rPr>
      </w:pPr>
      <w:r w:rsidRPr="00087368">
        <w:rPr>
          <w:rFonts w:ascii="Calibri" w:hAnsi="Calibri" w:cs="Calibri"/>
          <w:sz w:val="24"/>
        </w:rPr>
        <w:t xml:space="preserve"> </w:t>
      </w:r>
    </w:p>
    <w:p w14:paraId="4CCD42AD" w14:textId="77777777" w:rsidR="0057220E" w:rsidRPr="00087368" w:rsidRDefault="00000000" w:rsidP="00B46221">
      <w:pPr>
        <w:ind w:left="0" w:right="13"/>
        <w:rPr>
          <w:rFonts w:ascii="Calibri" w:hAnsi="Calibri" w:cs="Calibri"/>
          <w:b/>
          <w:bCs/>
          <w:sz w:val="24"/>
        </w:rPr>
      </w:pPr>
      <w:r w:rsidRPr="00087368">
        <w:rPr>
          <w:rFonts w:ascii="Calibri" w:hAnsi="Calibri" w:cs="Calibri"/>
          <w:b/>
          <w:bCs/>
          <w:sz w:val="24"/>
        </w:rPr>
        <w:t xml:space="preserve">Fachverbände </w:t>
      </w:r>
    </w:p>
    <w:p w14:paraId="7983C614"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23 Stellung und Aufgaben der Fachverbände </w:t>
      </w:r>
    </w:p>
    <w:p w14:paraId="4F52E84C" w14:textId="77777777" w:rsidR="0057220E" w:rsidRPr="00087368" w:rsidRDefault="00000000" w:rsidP="00655BC7">
      <w:pPr>
        <w:spacing w:after="0" w:line="259" w:lineRule="auto"/>
        <w:ind w:left="0" w:firstLine="0"/>
        <w:rPr>
          <w:rFonts w:ascii="Calibri" w:hAnsi="Calibri" w:cs="Calibri"/>
          <w:sz w:val="24"/>
        </w:rPr>
      </w:pPr>
      <w:r w:rsidRPr="00087368">
        <w:rPr>
          <w:rFonts w:ascii="Calibri" w:hAnsi="Calibri" w:cs="Calibri"/>
          <w:sz w:val="24"/>
        </w:rPr>
        <w:t xml:space="preserve"> </w:t>
      </w:r>
    </w:p>
    <w:p w14:paraId="3AA68F57" w14:textId="77777777" w:rsidR="0057220E" w:rsidRPr="00087368" w:rsidRDefault="00000000" w:rsidP="00B46221">
      <w:pPr>
        <w:ind w:left="0" w:right="13"/>
        <w:rPr>
          <w:rFonts w:ascii="Calibri" w:hAnsi="Calibri" w:cs="Calibri"/>
          <w:b/>
          <w:bCs/>
          <w:sz w:val="24"/>
        </w:rPr>
      </w:pPr>
      <w:r w:rsidRPr="00087368">
        <w:rPr>
          <w:rFonts w:ascii="Calibri" w:hAnsi="Calibri" w:cs="Calibri"/>
          <w:b/>
          <w:bCs/>
          <w:sz w:val="24"/>
        </w:rPr>
        <w:t xml:space="preserve">Sonstige Bestimmungen </w:t>
      </w:r>
    </w:p>
    <w:p w14:paraId="22D5CD61"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24 Finanzierung </w:t>
      </w:r>
    </w:p>
    <w:p w14:paraId="7F34D4BB"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25 Rechnungslegung und Prüfung </w:t>
      </w:r>
    </w:p>
    <w:p w14:paraId="28D2099D"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26 Satzungsänderungen  </w:t>
      </w:r>
    </w:p>
    <w:p w14:paraId="1CC7934B"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27 Auflösung und Vermögensanfall </w:t>
      </w:r>
    </w:p>
    <w:p w14:paraId="2F6A741F" w14:textId="77777777" w:rsidR="0057220E" w:rsidRPr="00087368" w:rsidRDefault="00000000" w:rsidP="00655BC7">
      <w:pPr>
        <w:ind w:left="0" w:right="13"/>
        <w:rPr>
          <w:rFonts w:ascii="Calibri" w:hAnsi="Calibri" w:cs="Calibri"/>
          <w:strike/>
          <w:sz w:val="24"/>
        </w:rPr>
      </w:pPr>
      <w:r w:rsidRPr="00087368">
        <w:rPr>
          <w:rFonts w:ascii="Calibri" w:hAnsi="Calibri" w:cs="Calibri"/>
          <w:strike/>
          <w:sz w:val="24"/>
        </w:rPr>
        <w:t>§ 28</w:t>
      </w:r>
      <w:r w:rsidRPr="00087368">
        <w:rPr>
          <w:rFonts w:ascii="Calibri" w:hAnsi="Calibri" w:cs="Calibri"/>
          <w:b/>
          <w:strike/>
          <w:sz w:val="24"/>
        </w:rPr>
        <w:t xml:space="preserve"> </w:t>
      </w:r>
      <w:r w:rsidRPr="00087368">
        <w:rPr>
          <w:rFonts w:ascii="Calibri" w:hAnsi="Calibri" w:cs="Calibri"/>
          <w:strike/>
          <w:sz w:val="24"/>
        </w:rPr>
        <w:t xml:space="preserve">Vereinbarung Landespfarrer für Diakonie  </w:t>
      </w:r>
    </w:p>
    <w:p w14:paraId="21F594DE"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29 Streitschlichtung </w:t>
      </w:r>
    </w:p>
    <w:p w14:paraId="655CC6B0" w14:textId="77777777" w:rsidR="0057220E" w:rsidRPr="00087368" w:rsidRDefault="00000000" w:rsidP="00655BC7">
      <w:pPr>
        <w:spacing w:after="0" w:line="259" w:lineRule="auto"/>
        <w:ind w:left="0" w:firstLine="0"/>
        <w:rPr>
          <w:rFonts w:ascii="Calibri" w:hAnsi="Calibri" w:cs="Calibri"/>
          <w:sz w:val="24"/>
        </w:rPr>
      </w:pPr>
      <w:r w:rsidRPr="00087368">
        <w:rPr>
          <w:rFonts w:ascii="Calibri" w:hAnsi="Calibri" w:cs="Calibri"/>
          <w:sz w:val="24"/>
        </w:rPr>
        <w:t xml:space="preserve"> </w:t>
      </w:r>
    </w:p>
    <w:p w14:paraId="333F3710" w14:textId="77777777" w:rsidR="0057220E" w:rsidRPr="00087368" w:rsidRDefault="00000000" w:rsidP="00B46221">
      <w:pPr>
        <w:ind w:left="0" w:right="13"/>
        <w:rPr>
          <w:rFonts w:ascii="Calibri" w:hAnsi="Calibri" w:cs="Calibri"/>
          <w:b/>
          <w:bCs/>
          <w:sz w:val="24"/>
        </w:rPr>
      </w:pPr>
      <w:r w:rsidRPr="00087368">
        <w:rPr>
          <w:rFonts w:ascii="Calibri" w:hAnsi="Calibri" w:cs="Calibri"/>
          <w:b/>
          <w:bCs/>
          <w:sz w:val="24"/>
        </w:rPr>
        <w:t xml:space="preserve">Überleitungs- und Schlussbestimmungen </w:t>
      </w:r>
    </w:p>
    <w:p w14:paraId="1B303496"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30 Überleitungsbestimmungen </w:t>
      </w:r>
    </w:p>
    <w:p w14:paraId="235E14D1" w14:textId="77777777" w:rsidR="0057220E" w:rsidRPr="00087368" w:rsidRDefault="00000000" w:rsidP="00655BC7">
      <w:pPr>
        <w:ind w:left="0" w:right="13"/>
        <w:rPr>
          <w:rFonts w:ascii="Calibri" w:hAnsi="Calibri" w:cs="Calibri"/>
          <w:sz w:val="24"/>
        </w:rPr>
      </w:pPr>
      <w:r w:rsidRPr="00087368">
        <w:rPr>
          <w:rFonts w:ascii="Calibri" w:hAnsi="Calibri" w:cs="Calibri"/>
          <w:sz w:val="24"/>
        </w:rPr>
        <w:t xml:space="preserve">§ 31 Inkrafttreten </w:t>
      </w:r>
    </w:p>
    <w:p w14:paraId="45A0BED3" w14:textId="77777777" w:rsidR="006B7E70" w:rsidRPr="00087368" w:rsidRDefault="00B46221" w:rsidP="006B7E70">
      <w:pPr>
        <w:spacing w:before="100" w:beforeAutospacing="1" w:after="0" w:line="240" w:lineRule="auto"/>
        <w:ind w:left="10"/>
        <w:rPr>
          <w:rFonts w:ascii="Calibri" w:eastAsia="Times New Roman" w:hAnsi="Calibri" w:cs="Calibri"/>
          <w:strike/>
          <w:color w:val="FF0000"/>
          <w:sz w:val="24"/>
        </w:rPr>
      </w:pPr>
      <w:r w:rsidRPr="00087368">
        <w:rPr>
          <w:rFonts w:ascii="Calibri" w:hAnsi="Calibri" w:cs="Calibri"/>
          <w:sz w:val="24"/>
        </w:rPr>
        <w:br w:type="page"/>
      </w:r>
      <w:bookmarkEnd w:id="0"/>
      <w:r w:rsidR="00F142F5" w:rsidRPr="00087368">
        <w:rPr>
          <w:rFonts w:ascii="Calibri" w:hAnsi="Calibri" w:cs="Calibri"/>
          <w:b/>
          <w:bCs/>
          <w:sz w:val="24"/>
        </w:rPr>
        <w:lastRenderedPageBreak/>
        <w:t xml:space="preserve">Präambel </w:t>
      </w:r>
      <w:r w:rsidR="006B7E70" w:rsidRPr="00087368">
        <w:rPr>
          <w:rFonts w:ascii="Calibri" w:eastAsia="Times New Roman" w:hAnsi="Calibri" w:cs="Calibri"/>
          <w:b/>
          <w:bCs/>
          <w:strike/>
          <w:color w:val="FF0000"/>
          <w:sz w:val="24"/>
        </w:rPr>
        <w:t>Vorspruch</w:t>
      </w:r>
    </w:p>
    <w:p w14:paraId="4652678A" w14:textId="42C578F2" w:rsidR="00F142F5" w:rsidRPr="00087368" w:rsidRDefault="00F142F5" w:rsidP="00F142F5">
      <w:pPr>
        <w:ind w:left="0" w:right="13"/>
        <w:rPr>
          <w:rFonts w:ascii="Calibri" w:hAnsi="Calibri" w:cs="Calibri"/>
          <w:b/>
          <w:bCs/>
          <w:sz w:val="24"/>
        </w:rPr>
      </w:pPr>
    </w:p>
    <w:p w14:paraId="44DD49FD" w14:textId="77777777" w:rsidR="00087368" w:rsidRPr="00087368" w:rsidRDefault="00087368" w:rsidP="00087368">
      <w:pPr>
        <w:spacing w:after="0" w:line="240" w:lineRule="auto"/>
        <w:ind w:left="10"/>
        <w:rPr>
          <w:rFonts w:ascii="Calibri" w:eastAsia="Times New Roman" w:hAnsi="Calibri" w:cs="Calibri"/>
          <w:sz w:val="24"/>
        </w:rPr>
      </w:pPr>
      <w:r w:rsidRPr="00087368">
        <w:rPr>
          <w:rFonts w:ascii="Calibri" w:eastAsia="Times New Roman" w:hAnsi="Calibri" w:cs="Calibri"/>
          <w:sz w:val="24"/>
        </w:rPr>
        <w:t xml:space="preserve">Diakonie als Lebens- und Wesensäußerung der christlichen Gemeinde ist eine Gestalt des Zeugnisses von Gottes Liebe zur Welt in Jesus Christus, </w:t>
      </w:r>
      <w:proofErr w:type="gramStart"/>
      <w:r w:rsidRPr="00087368">
        <w:rPr>
          <w:rFonts w:ascii="Calibri" w:eastAsia="Times New Roman" w:hAnsi="Calibri" w:cs="Calibri"/>
          <w:sz w:val="24"/>
        </w:rPr>
        <w:t>das</w:t>
      </w:r>
      <w:proofErr w:type="gramEnd"/>
      <w:r w:rsidRPr="00087368">
        <w:rPr>
          <w:rFonts w:ascii="Calibri" w:eastAsia="Times New Roman" w:hAnsi="Calibri" w:cs="Calibri"/>
          <w:sz w:val="24"/>
        </w:rPr>
        <w:t xml:space="preserve"> der Kirche aufgetragen ist. </w:t>
      </w:r>
    </w:p>
    <w:p w14:paraId="6E4F327D" w14:textId="77777777" w:rsidR="00087368" w:rsidRPr="00087368" w:rsidRDefault="00087368" w:rsidP="00087368">
      <w:pPr>
        <w:spacing w:after="0" w:line="240" w:lineRule="auto"/>
        <w:ind w:left="10"/>
        <w:rPr>
          <w:rFonts w:ascii="Calibri" w:eastAsia="Times New Roman" w:hAnsi="Calibri" w:cs="Calibri"/>
          <w:sz w:val="24"/>
        </w:rPr>
      </w:pPr>
      <w:r w:rsidRPr="00087368">
        <w:rPr>
          <w:rFonts w:ascii="Calibri" w:eastAsia="Times New Roman" w:hAnsi="Calibri" w:cs="Calibri"/>
          <w:sz w:val="24"/>
        </w:rPr>
        <w:t xml:space="preserve">Sie bemüht sich um Wohl und Heil des Menschen, da der Mensch seinem Wesen nach unteilbar ist. </w:t>
      </w:r>
    </w:p>
    <w:p w14:paraId="0935BB72" w14:textId="77777777" w:rsidR="00087368" w:rsidRPr="00087368" w:rsidRDefault="00087368" w:rsidP="00087368">
      <w:pPr>
        <w:spacing w:after="0" w:line="240" w:lineRule="auto"/>
        <w:ind w:left="10"/>
        <w:rPr>
          <w:rFonts w:ascii="Calibri" w:eastAsia="Times New Roman" w:hAnsi="Calibri" w:cs="Calibri"/>
          <w:sz w:val="24"/>
        </w:rPr>
      </w:pPr>
      <w:r w:rsidRPr="00087368">
        <w:rPr>
          <w:rFonts w:ascii="Calibri" w:eastAsia="Times New Roman" w:hAnsi="Calibri" w:cs="Calibri"/>
          <w:sz w:val="24"/>
        </w:rPr>
        <w:t xml:space="preserve">Sie nimmt sich besonders der Menschen in Not- und Konfliktsituationen an, gewährt ihnen Beratung und Hilfe und sucht die Ursache von Notständen zu beheben. </w:t>
      </w:r>
    </w:p>
    <w:p w14:paraId="5919B220" w14:textId="6F50C8D6" w:rsidR="00087368" w:rsidRPr="00087368" w:rsidRDefault="00087368" w:rsidP="00087368">
      <w:pPr>
        <w:spacing w:after="0" w:line="240" w:lineRule="auto"/>
        <w:ind w:left="10"/>
        <w:rPr>
          <w:rFonts w:ascii="Calibri" w:eastAsia="Times New Roman" w:hAnsi="Calibri" w:cs="Calibri"/>
          <w:sz w:val="24"/>
        </w:rPr>
      </w:pPr>
      <w:r w:rsidRPr="00087368">
        <w:rPr>
          <w:rFonts w:ascii="Calibri" w:eastAsia="Times New Roman" w:hAnsi="Calibri" w:cs="Calibri"/>
          <w:sz w:val="24"/>
        </w:rPr>
        <w:t>Sie wendet sich an Einzelne und Gruppen, Nahen und Fernen, Christen und Nichtchristen.</w:t>
      </w:r>
    </w:p>
    <w:p w14:paraId="4E5C5B91" w14:textId="77777777" w:rsidR="00087368" w:rsidRPr="00087368" w:rsidRDefault="00087368" w:rsidP="00087368">
      <w:pPr>
        <w:spacing w:after="0" w:line="240" w:lineRule="auto"/>
        <w:ind w:left="10"/>
        <w:rPr>
          <w:rFonts w:ascii="Calibri" w:eastAsia="Times New Roman" w:hAnsi="Calibri" w:cs="Calibri"/>
          <w:sz w:val="24"/>
        </w:rPr>
      </w:pPr>
      <w:r w:rsidRPr="00087368">
        <w:rPr>
          <w:rFonts w:ascii="Calibri" w:eastAsia="Times New Roman" w:hAnsi="Calibri" w:cs="Calibri"/>
          <w:sz w:val="24"/>
        </w:rPr>
        <w:t xml:space="preserve">Das Diakonische Werk im Kirchenkreis Henneberger Land ist diesem Auftrag verpflichtet. </w:t>
      </w:r>
    </w:p>
    <w:p w14:paraId="49D3657E" w14:textId="6D64C812" w:rsidR="00087368" w:rsidRPr="00087368" w:rsidRDefault="00087368" w:rsidP="00087368">
      <w:pPr>
        <w:spacing w:after="0" w:line="240" w:lineRule="auto"/>
        <w:ind w:left="10"/>
        <w:rPr>
          <w:rFonts w:ascii="Calibri" w:eastAsia="Times New Roman" w:hAnsi="Calibri" w:cs="Calibri"/>
          <w:sz w:val="24"/>
        </w:rPr>
      </w:pPr>
      <w:r w:rsidRPr="00087368">
        <w:rPr>
          <w:rFonts w:ascii="Calibri" w:eastAsia="Times New Roman" w:hAnsi="Calibri" w:cs="Calibri"/>
          <w:sz w:val="24"/>
        </w:rPr>
        <w:t>Es setzt die Arbeit der Gemeindediakonie und die Arbeit der Kreisstelle für Diakonie im Kirchenkreis Henneberger Land fort.</w:t>
      </w:r>
    </w:p>
    <w:p w14:paraId="4DE973E1" w14:textId="77777777" w:rsidR="00087368" w:rsidRPr="00087368" w:rsidRDefault="00087368" w:rsidP="00087368">
      <w:pPr>
        <w:spacing w:after="0" w:line="240" w:lineRule="auto"/>
        <w:ind w:left="10"/>
        <w:rPr>
          <w:rFonts w:ascii="Calibri" w:eastAsia="Times New Roman" w:hAnsi="Calibri" w:cs="Calibri"/>
          <w:sz w:val="24"/>
        </w:rPr>
      </w:pPr>
    </w:p>
    <w:p w14:paraId="100F682A" w14:textId="00A47370" w:rsidR="00087368" w:rsidRPr="00087368" w:rsidRDefault="00087368" w:rsidP="00087368">
      <w:pPr>
        <w:spacing w:after="0" w:line="240" w:lineRule="auto"/>
        <w:ind w:left="10"/>
        <w:rPr>
          <w:rFonts w:ascii="Calibri" w:eastAsia="Times New Roman" w:hAnsi="Calibri" w:cs="Calibri"/>
          <w:sz w:val="24"/>
        </w:rPr>
      </w:pPr>
      <w:r w:rsidRPr="00087368">
        <w:rPr>
          <w:rFonts w:ascii="Calibri" w:eastAsia="Times New Roman" w:hAnsi="Calibri" w:cs="Calibri"/>
          <w:sz w:val="24"/>
        </w:rPr>
        <w:t xml:space="preserve">In Bindung an den Auftrag der Kirche gibt sich das </w:t>
      </w:r>
      <w:r w:rsidR="006B7E70">
        <w:rPr>
          <w:rFonts w:ascii="Calibri" w:eastAsia="Times New Roman" w:hAnsi="Calibri" w:cs="Calibri"/>
          <w:sz w:val="24"/>
        </w:rPr>
        <w:t>„</w:t>
      </w:r>
      <w:r w:rsidRPr="00087368">
        <w:rPr>
          <w:rFonts w:ascii="Calibri" w:eastAsia="Times New Roman" w:hAnsi="Calibri" w:cs="Calibri"/>
          <w:sz w:val="24"/>
        </w:rPr>
        <w:t>Diakonische Werk im Kirchenkreis Henneberger Land</w:t>
      </w:r>
      <w:r w:rsidR="006B7E70">
        <w:rPr>
          <w:rFonts w:ascii="Calibri" w:eastAsia="Times New Roman" w:hAnsi="Calibri" w:cs="Calibri"/>
          <w:sz w:val="24"/>
        </w:rPr>
        <w:t>“</w:t>
      </w:r>
      <w:r w:rsidRPr="00087368">
        <w:rPr>
          <w:rFonts w:ascii="Calibri" w:eastAsia="Times New Roman" w:hAnsi="Calibri" w:cs="Calibri"/>
          <w:sz w:val="24"/>
        </w:rPr>
        <w:t xml:space="preserve"> folgende Satzung:</w:t>
      </w:r>
    </w:p>
    <w:p w14:paraId="2339C395" w14:textId="77777777" w:rsidR="00F142F5" w:rsidRPr="00087368" w:rsidRDefault="00F142F5">
      <w:pPr>
        <w:spacing w:after="160" w:line="278" w:lineRule="auto"/>
        <w:ind w:left="0" w:firstLine="0"/>
        <w:rPr>
          <w:rFonts w:ascii="Calibri" w:hAnsi="Calibri" w:cs="Calibri"/>
          <w:b/>
          <w:bCs/>
          <w:sz w:val="24"/>
        </w:rPr>
      </w:pPr>
      <w:r w:rsidRPr="00087368">
        <w:rPr>
          <w:rFonts w:ascii="Calibri" w:hAnsi="Calibri" w:cs="Calibri"/>
          <w:b/>
          <w:bCs/>
          <w:sz w:val="24"/>
        </w:rPr>
        <w:br w:type="page"/>
      </w:r>
    </w:p>
    <w:p w14:paraId="584FF34C" w14:textId="20096378" w:rsidR="00F142F5" w:rsidRPr="00087368" w:rsidRDefault="00F142F5" w:rsidP="00F142F5">
      <w:pPr>
        <w:ind w:left="0" w:right="13"/>
        <w:rPr>
          <w:rFonts w:ascii="Calibri" w:hAnsi="Calibri" w:cs="Calibri"/>
          <w:b/>
          <w:bCs/>
          <w:sz w:val="24"/>
        </w:rPr>
      </w:pPr>
      <w:r w:rsidRPr="00087368">
        <w:rPr>
          <w:rFonts w:ascii="Calibri" w:hAnsi="Calibri" w:cs="Calibri"/>
          <w:b/>
          <w:bCs/>
          <w:sz w:val="24"/>
        </w:rPr>
        <w:lastRenderedPageBreak/>
        <w:t xml:space="preserve">Allgemeine Bestimmungen </w:t>
      </w:r>
    </w:p>
    <w:p w14:paraId="1DE0A257" w14:textId="77777777" w:rsidR="00CC5009" w:rsidRDefault="00CC5009" w:rsidP="00F142F5">
      <w:pPr>
        <w:ind w:left="0" w:right="13"/>
        <w:rPr>
          <w:rFonts w:ascii="Calibri" w:hAnsi="Calibri" w:cs="Calibri"/>
          <w:b/>
          <w:bCs/>
          <w:sz w:val="24"/>
        </w:rPr>
      </w:pPr>
    </w:p>
    <w:p w14:paraId="0E359263" w14:textId="322DB0B3" w:rsidR="00F142F5" w:rsidRPr="006B7E70" w:rsidRDefault="00F142F5" w:rsidP="00F142F5">
      <w:pPr>
        <w:ind w:left="0" w:right="13"/>
        <w:rPr>
          <w:rFonts w:ascii="Calibri" w:hAnsi="Calibri" w:cs="Calibri"/>
          <w:b/>
          <w:bCs/>
          <w:sz w:val="24"/>
        </w:rPr>
      </w:pPr>
      <w:r w:rsidRPr="006B7E70">
        <w:rPr>
          <w:rFonts w:ascii="Calibri" w:hAnsi="Calibri" w:cs="Calibri"/>
          <w:b/>
          <w:bCs/>
          <w:sz w:val="24"/>
        </w:rPr>
        <w:t>§ 1 Name und Sitz des Vereins</w:t>
      </w:r>
      <w:r w:rsidR="003931E6" w:rsidRPr="006B7E70">
        <w:rPr>
          <w:rFonts w:ascii="Calibri" w:hAnsi="Calibri" w:cs="Calibri"/>
          <w:b/>
          <w:bCs/>
          <w:sz w:val="24"/>
        </w:rPr>
        <w:t xml:space="preserve">, </w:t>
      </w:r>
      <w:r w:rsidR="003931E6" w:rsidRPr="006B7E70">
        <w:rPr>
          <w:rFonts w:ascii="Calibri" w:hAnsi="Calibri" w:cs="Calibri"/>
          <w:b/>
          <w:bCs/>
          <w:sz w:val="24"/>
          <w:highlight w:val="yellow"/>
        </w:rPr>
        <w:t>Geschäftsjahr</w:t>
      </w:r>
      <w:r w:rsidRPr="006B7E70">
        <w:rPr>
          <w:rFonts w:ascii="Calibri" w:hAnsi="Calibri" w:cs="Calibri"/>
          <w:b/>
          <w:bCs/>
          <w:sz w:val="24"/>
        </w:rPr>
        <w:t xml:space="preserve"> </w:t>
      </w:r>
    </w:p>
    <w:p w14:paraId="2C426120" w14:textId="77777777" w:rsidR="00C03BBE" w:rsidRPr="006B7E70" w:rsidRDefault="00C03BBE" w:rsidP="00F142F5">
      <w:pPr>
        <w:ind w:left="0" w:right="13"/>
        <w:rPr>
          <w:rFonts w:ascii="Calibri" w:hAnsi="Calibri" w:cs="Calibri"/>
          <w:b/>
          <w:bCs/>
          <w:sz w:val="24"/>
        </w:rPr>
      </w:pPr>
    </w:p>
    <w:p w14:paraId="662B0C8B" w14:textId="77777777" w:rsidR="00CC5009" w:rsidRPr="006B7E70" w:rsidRDefault="00087368" w:rsidP="00C03BBE">
      <w:pPr>
        <w:pStyle w:val="Listenabsatz"/>
        <w:numPr>
          <w:ilvl w:val="0"/>
          <w:numId w:val="33"/>
        </w:numPr>
        <w:spacing w:after="0" w:line="240" w:lineRule="auto"/>
        <w:rPr>
          <w:rFonts w:ascii="Calibri" w:eastAsia="Times New Roman" w:hAnsi="Calibri" w:cs="Calibri"/>
          <w:sz w:val="24"/>
        </w:rPr>
      </w:pPr>
      <w:r w:rsidRPr="006B7E70">
        <w:rPr>
          <w:rFonts w:ascii="Calibri" w:eastAsia="Times New Roman" w:hAnsi="Calibri" w:cs="Calibri"/>
          <w:sz w:val="24"/>
        </w:rPr>
        <w:t xml:space="preserve">Der Verein führt den Namen </w:t>
      </w:r>
      <w:r w:rsidR="004957FA" w:rsidRPr="006B7E70">
        <w:rPr>
          <w:rFonts w:ascii="Calibri" w:eastAsia="Times New Roman" w:hAnsi="Calibri" w:cs="Calibri"/>
          <w:sz w:val="24"/>
        </w:rPr>
        <w:t>„</w:t>
      </w:r>
      <w:r w:rsidRPr="006B7E70">
        <w:rPr>
          <w:rFonts w:ascii="Calibri" w:eastAsia="Times New Roman" w:hAnsi="Calibri" w:cs="Calibri"/>
          <w:sz w:val="24"/>
        </w:rPr>
        <w:t>Diakonisches Werk im Evangelischen Kirchenkreis Henneberger Land e.V.</w:t>
      </w:r>
      <w:r w:rsidR="004957FA" w:rsidRPr="006B7E70">
        <w:rPr>
          <w:rFonts w:ascii="Calibri" w:eastAsia="Times New Roman" w:hAnsi="Calibri" w:cs="Calibri"/>
          <w:sz w:val="24"/>
        </w:rPr>
        <w:t>“.</w:t>
      </w:r>
      <w:r w:rsidR="00CC5009" w:rsidRPr="006B7E70">
        <w:rPr>
          <w:rFonts w:ascii="Calibri" w:eastAsia="Times New Roman" w:hAnsi="Calibri" w:cs="Calibri"/>
          <w:sz w:val="24"/>
        </w:rPr>
        <w:t xml:space="preserve"> (§ 1, 1)</w:t>
      </w:r>
    </w:p>
    <w:p w14:paraId="72884D9B" w14:textId="77777777" w:rsidR="004957FA" w:rsidRPr="006B7E70" w:rsidRDefault="004957FA" w:rsidP="00C03BBE">
      <w:pPr>
        <w:tabs>
          <w:tab w:val="left" w:pos="567"/>
        </w:tabs>
        <w:spacing w:after="0" w:line="240" w:lineRule="auto"/>
        <w:ind w:left="380"/>
        <w:rPr>
          <w:rFonts w:ascii="Calibri" w:hAnsi="Calibri" w:cs="Calibri"/>
          <w:sz w:val="24"/>
        </w:rPr>
      </w:pPr>
      <w:r w:rsidRPr="006B7E70">
        <w:rPr>
          <w:rFonts w:ascii="Calibri" w:hAnsi="Calibri" w:cs="Calibri"/>
          <w:sz w:val="24"/>
          <w:highlight w:val="lightGray"/>
        </w:rPr>
        <w:t>Alternative:</w:t>
      </w:r>
    </w:p>
    <w:p w14:paraId="2573E0B6" w14:textId="72161CCE" w:rsidR="00087368" w:rsidRPr="006B7E70" w:rsidRDefault="004957FA" w:rsidP="00C03BBE">
      <w:pPr>
        <w:tabs>
          <w:tab w:val="left" w:pos="567"/>
        </w:tabs>
        <w:spacing w:after="0" w:line="240" w:lineRule="auto"/>
        <w:ind w:left="380"/>
        <w:rPr>
          <w:rFonts w:ascii="Calibri" w:eastAsia="Times New Roman" w:hAnsi="Calibri" w:cs="Calibri"/>
          <w:sz w:val="24"/>
        </w:rPr>
      </w:pPr>
      <w:r w:rsidRPr="006B7E70">
        <w:rPr>
          <w:rFonts w:ascii="Calibri" w:eastAsia="Times New Roman" w:hAnsi="Calibri" w:cs="Calibri"/>
          <w:sz w:val="24"/>
        </w:rPr>
        <w:t xml:space="preserve">Der Verein führt den Namen „Diakonisches Werk im Evangelischen Kirchenkreis Henneberger Land e.V.“, </w:t>
      </w:r>
      <w:r w:rsidR="00087368" w:rsidRPr="006B7E70">
        <w:rPr>
          <w:rFonts w:ascii="Calibri" w:hAnsi="Calibri" w:cs="Calibri"/>
          <w:sz w:val="24"/>
          <w:highlight w:val="yellow"/>
        </w:rPr>
        <w:t xml:space="preserve">im Folgenden </w:t>
      </w:r>
      <w:r w:rsidR="00087368" w:rsidRPr="006B7E70">
        <w:rPr>
          <w:rFonts w:ascii="Calibri" w:hAnsi="Calibri" w:cs="Calibri"/>
          <w:b/>
          <w:bCs/>
          <w:sz w:val="24"/>
          <w:highlight w:val="yellow"/>
        </w:rPr>
        <w:t xml:space="preserve">Diakonie Henneberger Land  </w:t>
      </w:r>
      <w:r w:rsidR="00087368" w:rsidRPr="006B7E70">
        <w:rPr>
          <w:rFonts w:ascii="Calibri" w:hAnsi="Calibri" w:cs="Calibri"/>
          <w:sz w:val="24"/>
          <w:highlight w:val="yellow"/>
        </w:rPr>
        <w:t>genannt.</w:t>
      </w:r>
    </w:p>
    <w:p w14:paraId="2CA29AA7" w14:textId="4E42D0EF" w:rsidR="00087368" w:rsidRPr="006B7E70" w:rsidRDefault="00087368" w:rsidP="00087368">
      <w:pPr>
        <w:spacing w:after="0" w:line="240" w:lineRule="auto"/>
        <w:ind w:left="10"/>
        <w:rPr>
          <w:rFonts w:ascii="Calibri" w:eastAsia="Times New Roman" w:hAnsi="Calibri" w:cs="Calibri"/>
          <w:sz w:val="24"/>
        </w:rPr>
      </w:pPr>
    </w:p>
    <w:p w14:paraId="3C10A3D7" w14:textId="4CB9C528" w:rsidR="00CC5009" w:rsidRPr="006B7E70" w:rsidRDefault="00087368" w:rsidP="00C03BBE">
      <w:pPr>
        <w:pStyle w:val="Listenabsatz"/>
        <w:numPr>
          <w:ilvl w:val="0"/>
          <w:numId w:val="33"/>
        </w:numPr>
        <w:spacing w:after="0" w:line="240" w:lineRule="auto"/>
        <w:rPr>
          <w:rFonts w:ascii="Calibri" w:eastAsia="Times New Roman" w:hAnsi="Calibri" w:cs="Calibri"/>
          <w:sz w:val="24"/>
        </w:rPr>
      </w:pPr>
      <w:r w:rsidRPr="006B7E70">
        <w:rPr>
          <w:rFonts w:ascii="Calibri" w:eastAsia="Times New Roman" w:hAnsi="Calibri" w:cs="Calibri"/>
          <w:sz w:val="24"/>
        </w:rPr>
        <w:t>Er hat seinen Sitz in Suhl und ist im Vereinsregister eingetragen.</w:t>
      </w:r>
      <w:r w:rsidR="00CC5009" w:rsidRPr="006B7E70">
        <w:rPr>
          <w:rFonts w:ascii="Calibri" w:eastAsia="Times New Roman" w:hAnsi="Calibri" w:cs="Calibri"/>
          <w:sz w:val="24"/>
        </w:rPr>
        <w:t xml:space="preserve"> § 1, 1 </w:t>
      </w:r>
    </w:p>
    <w:p w14:paraId="75F0A458" w14:textId="09C00840" w:rsidR="004957FA" w:rsidRPr="006B7E70" w:rsidRDefault="004957FA" w:rsidP="00C03BBE">
      <w:pPr>
        <w:spacing w:after="0" w:line="240" w:lineRule="auto"/>
        <w:ind w:left="426"/>
        <w:rPr>
          <w:rFonts w:ascii="Calibri" w:eastAsia="Times New Roman" w:hAnsi="Calibri" w:cs="Calibri"/>
          <w:sz w:val="24"/>
        </w:rPr>
      </w:pPr>
      <w:proofErr w:type="gramStart"/>
      <w:r w:rsidRPr="006B7E70">
        <w:rPr>
          <w:rFonts w:ascii="Calibri" w:eastAsia="Times New Roman" w:hAnsi="Calibri" w:cs="Calibri"/>
          <w:sz w:val="24"/>
          <w:highlight w:val="lightGray"/>
        </w:rPr>
        <w:t>Alternative:</w:t>
      </w:r>
      <w:r w:rsidR="00087368" w:rsidRPr="006B7E70">
        <w:rPr>
          <w:rFonts w:ascii="Calibri" w:eastAsia="Times New Roman" w:hAnsi="Calibri" w:cs="Calibri"/>
          <w:sz w:val="24"/>
          <w:highlight w:val="lightGray"/>
        </w:rPr>
        <w:t>:</w:t>
      </w:r>
      <w:proofErr w:type="gramEnd"/>
      <w:r w:rsidR="00087368" w:rsidRPr="006B7E70">
        <w:rPr>
          <w:rFonts w:ascii="Calibri" w:eastAsia="Times New Roman" w:hAnsi="Calibri" w:cs="Calibri"/>
          <w:sz w:val="24"/>
        </w:rPr>
        <w:br/>
      </w:r>
      <w:r w:rsidRPr="006B7E70">
        <w:rPr>
          <w:rFonts w:ascii="Calibri" w:eastAsia="Times New Roman" w:hAnsi="Calibri" w:cs="Calibri"/>
          <w:sz w:val="24"/>
          <w:highlight w:val="yellow"/>
        </w:rPr>
        <w:t xml:space="preserve">Er hat seinen Sitz in Suhl und ist im Vereinsregister </w:t>
      </w:r>
      <w:r w:rsidR="00CC5009" w:rsidRPr="006B7E70">
        <w:rPr>
          <w:rFonts w:ascii="Calibri" w:eastAsia="Times New Roman" w:hAnsi="Calibri" w:cs="Calibri"/>
          <w:sz w:val="24"/>
          <w:highlight w:val="yellow"/>
        </w:rPr>
        <w:t xml:space="preserve">beim Amtsgericht </w:t>
      </w:r>
      <w:r w:rsidRPr="006B7E70">
        <w:rPr>
          <w:rFonts w:ascii="Calibri" w:eastAsia="Times New Roman" w:hAnsi="Calibri" w:cs="Calibri"/>
          <w:sz w:val="24"/>
          <w:highlight w:val="yellow"/>
        </w:rPr>
        <w:t>Suhl unter der Nummer XXXX eingetragen.</w:t>
      </w:r>
    </w:p>
    <w:p w14:paraId="270E240E" w14:textId="2BDDC0E0" w:rsidR="00087368" w:rsidRPr="006B7E70" w:rsidRDefault="00087368" w:rsidP="00F142F5">
      <w:pPr>
        <w:ind w:left="0" w:right="13"/>
        <w:rPr>
          <w:rFonts w:ascii="Calibri" w:hAnsi="Calibri" w:cs="Calibri"/>
          <w:sz w:val="24"/>
        </w:rPr>
      </w:pPr>
    </w:p>
    <w:p w14:paraId="383DA965" w14:textId="707DA404" w:rsidR="00F142F5" w:rsidRPr="006B7E70" w:rsidRDefault="00F142F5" w:rsidP="00F142F5">
      <w:pPr>
        <w:ind w:left="0" w:right="13"/>
        <w:rPr>
          <w:rFonts w:ascii="Calibri" w:hAnsi="Calibri" w:cs="Calibri"/>
          <w:b/>
          <w:bCs/>
          <w:sz w:val="24"/>
        </w:rPr>
      </w:pPr>
      <w:r w:rsidRPr="006B7E70">
        <w:rPr>
          <w:rFonts w:ascii="Calibri" w:hAnsi="Calibri" w:cs="Calibri"/>
          <w:b/>
          <w:bCs/>
          <w:sz w:val="24"/>
        </w:rPr>
        <w:t>§ 2 Stellung der</w:t>
      </w:r>
      <w:r w:rsidR="00087368" w:rsidRPr="006B7E70">
        <w:rPr>
          <w:rFonts w:ascii="Calibri" w:hAnsi="Calibri" w:cs="Calibri"/>
          <w:b/>
          <w:bCs/>
          <w:sz w:val="24"/>
        </w:rPr>
        <w:t xml:space="preserve"> </w:t>
      </w:r>
      <w:r w:rsidR="00087368" w:rsidRPr="006B7E70">
        <w:rPr>
          <w:rFonts w:ascii="Calibri" w:hAnsi="Calibri" w:cs="Calibri"/>
          <w:b/>
          <w:bCs/>
          <w:sz w:val="24"/>
          <w:highlight w:val="yellow"/>
        </w:rPr>
        <w:t>Diakonie Henneberger Land</w:t>
      </w:r>
      <w:r w:rsidRPr="006B7E70">
        <w:rPr>
          <w:rFonts w:ascii="Calibri" w:hAnsi="Calibri" w:cs="Calibri"/>
          <w:b/>
          <w:bCs/>
          <w:sz w:val="24"/>
        </w:rPr>
        <w:t xml:space="preserve"> </w:t>
      </w:r>
      <w:r w:rsidRPr="006B7E70">
        <w:rPr>
          <w:rFonts w:ascii="Calibri" w:hAnsi="Calibri" w:cs="Calibri"/>
          <w:b/>
          <w:bCs/>
          <w:strike/>
          <w:sz w:val="24"/>
        </w:rPr>
        <w:t>Diakonie Mitteldeutschland</w:t>
      </w:r>
      <w:r w:rsidRPr="006B7E70">
        <w:rPr>
          <w:rFonts w:ascii="Calibri" w:hAnsi="Calibri" w:cs="Calibri"/>
          <w:b/>
          <w:bCs/>
          <w:sz w:val="24"/>
        </w:rPr>
        <w:t xml:space="preserve">  </w:t>
      </w:r>
    </w:p>
    <w:p w14:paraId="52BE634F" w14:textId="56A1B02D" w:rsidR="00CC5009" w:rsidRPr="006B7E70" w:rsidRDefault="00087368" w:rsidP="00C03BBE">
      <w:pPr>
        <w:pStyle w:val="Listenabsatz"/>
        <w:numPr>
          <w:ilvl w:val="0"/>
          <w:numId w:val="32"/>
        </w:numPr>
        <w:spacing w:after="0" w:line="240" w:lineRule="auto"/>
        <w:ind w:left="360"/>
        <w:rPr>
          <w:rFonts w:ascii="Calibri" w:eastAsia="Times New Roman" w:hAnsi="Calibri" w:cs="Calibri"/>
          <w:sz w:val="24"/>
        </w:rPr>
      </w:pPr>
      <w:r w:rsidRPr="006B7E70">
        <w:rPr>
          <w:rFonts w:ascii="Calibri" w:eastAsia="Times New Roman" w:hAnsi="Calibri" w:cs="Calibri"/>
          <w:sz w:val="24"/>
        </w:rPr>
        <w:t>Der Verein gehört dem Diakonischen Werk der Kirchenprovinz Sachsen e.V. in Magdeburg an und ist damit dem Diakonischen Werk der Evangelischen Kirche in Deutschland angeschlossen.</w:t>
      </w:r>
      <w:r w:rsidR="00CC5009" w:rsidRPr="006B7E70">
        <w:rPr>
          <w:rFonts w:ascii="Calibri" w:eastAsia="Times New Roman" w:hAnsi="Calibri" w:cs="Calibri"/>
          <w:sz w:val="24"/>
        </w:rPr>
        <w:t xml:space="preserve"> $ 1, 2. </w:t>
      </w:r>
    </w:p>
    <w:p w14:paraId="1BA68916" w14:textId="7361C814" w:rsidR="00CC5009" w:rsidRPr="006B7E70" w:rsidRDefault="00CC5009" w:rsidP="00C03BBE">
      <w:pPr>
        <w:spacing w:after="0" w:line="240" w:lineRule="auto"/>
        <w:ind w:left="360" w:right="11" w:hanging="11"/>
        <w:rPr>
          <w:rFonts w:ascii="Calibri" w:hAnsi="Calibri" w:cs="Calibri"/>
          <w:sz w:val="24"/>
        </w:rPr>
      </w:pPr>
      <w:r w:rsidRPr="006B7E70">
        <w:rPr>
          <w:rFonts w:ascii="Calibri" w:hAnsi="Calibri" w:cs="Calibri"/>
          <w:sz w:val="24"/>
          <w:highlight w:val="lightGray"/>
        </w:rPr>
        <w:t xml:space="preserve">Anmerkung: </w:t>
      </w:r>
      <w:r w:rsidRPr="006B7E70">
        <w:rPr>
          <w:rFonts w:ascii="Calibri" w:hAnsi="Calibri" w:cs="Calibri"/>
          <w:sz w:val="24"/>
          <w:highlight w:val="lightGray"/>
        </w:rPr>
        <w:br/>
        <w:t>„</w:t>
      </w:r>
      <w:r w:rsidRPr="006B7E70">
        <w:rPr>
          <w:rFonts w:ascii="Calibri" w:hAnsi="Calibri" w:cs="Calibri"/>
          <w:sz w:val="24"/>
        </w:rPr>
        <w:t>das Diakonische Werk der Evangelischen Landeskirche Anhalts e. V., das Diakonische Werk in der Kirchenprovinz Sachsen e. V. und das Diakonische Werk der Evangelisch-Lutherischen Kirche in Thüringen e. V. das Diakonische Werk Evangelischer Kirchen in Mitteldeutschland e. V. gebildet.</w:t>
      </w:r>
      <w:r w:rsidR="00C03BBE" w:rsidRPr="006B7E70">
        <w:rPr>
          <w:rFonts w:ascii="Calibri" w:hAnsi="Calibri" w:cs="Calibri"/>
          <w:sz w:val="24"/>
        </w:rPr>
        <w:t>“</w:t>
      </w:r>
      <w:r w:rsidR="00C03BBE" w:rsidRPr="006B7E70">
        <w:rPr>
          <w:rFonts w:ascii="Calibri" w:hAnsi="Calibri" w:cs="Calibri"/>
          <w:sz w:val="24"/>
        </w:rPr>
        <w:br/>
        <w:t xml:space="preserve">Quelle: Satzung </w:t>
      </w:r>
      <w:r w:rsidRPr="006B7E70">
        <w:rPr>
          <w:rFonts w:ascii="Calibri" w:hAnsi="Calibri" w:cs="Calibri"/>
          <w:sz w:val="24"/>
        </w:rPr>
        <w:t xml:space="preserve"> </w:t>
      </w:r>
      <w:r w:rsidR="00C03BBE" w:rsidRPr="006B7E70">
        <w:rPr>
          <w:rFonts w:ascii="Calibri" w:hAnsi="Calibri" w:cs="Calibri"/>
          <w:sz w:val="24"/>
        </w:rPr>
        <w:t>DW EKM – Präambel)</w:t>
      </w:r>
    </w:p>
    <w:p w14:paraId="19979F79" w14:textId="77777777" w:rsidR="00C03BBE" w:rsidRPr="006B7E70" w:rsidRDefault="00C03BBE" w:rsidP="00C03BBE">
      <w:pPr>
        <w:ind w:left="358" w:right="13"/>
        <w:rPr>
          <w:rFonts w:ascii="Calibri" w:hAnsi="Calibri" w:cs="Calibri"/>
          <w:sz w:val="24"/>
          <w:highlight w:val="lightGray"/>
        </w:rPr>
      </w:pPr>
    </w:p>
    <w:p w14:paraId="71549252" w14:textId="6A202A92" w:rsidR="004957FA" w:rsidRPr="006B7E70" w:rsidRDefault="00CC5009" w:rsidP="00C03BBE">
      <w:pPr>
        <w:ind w:left="358" w:right="13"/>
        <w:rPr>
          <w:rFonts w:ascii="Calibri" w:hAnsi="Calibri" w:cs="Calibri"/>
          <w:sz w:val="24"/>
        </w:rPr>
      </w:pPr>
      <w:r w:rsidRPr="006B7E70">
        <w:rPr>
          <w:rFonts w:ascii="Calibri" w:hAnsi="Calibri" w:cs="Calibri"/>
          <w:sz w:val="24"/>
          <w:highlight w:val="lightGray"/>
        </w:rPr>
        <w:t>Alternative:</w:t>
      </w:r>
      <w:r w:rsidRPr="006B7E70">
        <w:rPr>
          <w:rFonts w:ascii="Calibri" w:hAnsi="Calibri" w:cs="Calibri"/>
          <w:sz w:val="24"/>
          <w:highlight w:val="lightGray"/>
        </w:rPr>
        <w:br/>
      </w:r>
      <w:r w:rsidRPr="006B7E70">
        <w:rPr>
          <w:rFonts w:ascii="Calibri" w:hAnsi="Calibri" w:cs="Calibri"/>
          <w:sz w:val="24"/>
        </w:rPr>
        <w:t>Die Diakonie Henneberger Land ist  Mitglied  des  Diakonischen  Werkes  Evangelischer Kirchen in Mitteldeutschland e. V. (DW EKM) und damit dem Diakonischen Werk der Evangelischen Kirche in Deutschland als Spitzenverband der freien Wohlfahrtspflege angeschlossen.</w:t>
      </w:r>
    </w:p>
    <w:p w14:paraId="140CC652" w14:textId="77777777" w:rsidR="006B7E70" w:rsidRDefault="006B7E70" w:rsidP="006B7E70">
      <w:pPr>
        <w:spacing w:after="160" w:line="278" w:lineRule="auto"/>
        <w:ind w:left="0" w:firstLine="0"/>
        <w:rPr>
          <w:rFonts w:ascii="Calibri" w:hAnsi="Calibri" w:cs="Calibri"/>
          <w:sz w:val="24"/>
        </w:rPr>
      </w:pPr>
    </w:p>
    <w:p w14:paraId="2EF6AC17" w14:textId="60ED6914" w:rsidR="006B7E70" w:rsidRPr="006B7E70" w:rsidRDefault="006B7E70" w:rsidP="006B7E70">
      <w:pPr>
        <w:spacing w:after="160" w:line="278" w:lineRule="auto"/>
        <w:ind w:left="0" w:firstLine="0"/>
        <w:rPr>
          <w:rFonts w:ascii="Calibri" w:hAnsi="Calibri" w:cs="Calibri"/>
          <w:b/>
          <w:bCs/>
          <w:sz w:val="24"/>
        </w:rPr>
      </w:pPr>
      <w:r w:rsidRPr="006B7E70">
        <w:rPr>
          <w:rFonts w:ascii="Calibri" w:hAnsi="Calibri" w:cs="Calibri"/>
          <w:sz w:val="24"/>
        </w:rPr>
        <w:t xml:space="preserve">Frage: </w:t>
      </w:r>
      <w:r>
        <w:rPr>
          <w:rFonts w:ascii="Calibri" w:hAnsi="Calibri" w:cs="Calibri"/>
          <w:sz w:val="24"/>
        </w:rPr>
        <w:br/>
      </w:r>
      <w:r w:rsidRPr="006B7E70">
        <w:rPr>
          <w:rFonts w:ascii="Calibri" w:hAnsi="Calibri" w:cs="Calibri"/>
          <w:sz w:val="24"/>
        </w:rPr>
        <w:t>Müssen aus der Satzung DW EKMD) noch die Absätze (2) und (3) eingefügt werden bzw. Entsprechungen?</w:t>
      </w:r>
    </w:p>
    <w:p w14:paraId="465BE3E6" w14:textId="77777777" w:rsidR="004957FA" w:rsidRPr="006B7E70" w:rsidRDefault="004957FA" w:rsidP="00F142F5">
      <w:pPr>
        <w:ind w:left="0" w:right="13"/>
        <w:rPr>
          <w:rFonts w:ascii="Calibri" w:hAnsi="Calibri" w:cs="Calibri"/>
          <w:sz w:val="24"/>
        </w:rPr>
      </w:pPr>
    </w:p>
    <w:p w14:paraId="3A4C2458" w14:textId="4771A43F" w:rsidR="003931E6" w:rsidRPr="006B7E70" w:rsidRDefault="003931E6" w:rsidP="00C03BBE">
      <w:pPr>
        <w:pStyle w:val="Listenabsatz"/>
        <w:numPr>
          <w:ilvl w:val="0"/>
          <w:numId w:val="32"/>
        </w:numPr>
        <w:ind w:left="360" w:right="13"/>
        <w:rPr>
          <w:rFonts w:ascii="Calibri" w:eastAsia="Times New Roman" w:hAnsi="Calibri" w:cs="Calibri"/>
          <w:sz w:val="24"/>
        </w:rPr>
      </w:pPr>
      <w:r w:rsidRPr="006B7E70">
        <w:rPr>
          <w:rFonts w:ascii="Calibri" w:eastAsia="Times New Roman" w:hAnsi="Calibri" w:cs="Calibri"/>
          <w:sz w:val="24"/>
          <w:highlight w:val="yellow"/>
        </w:rPr>
        <w:t>Das Zeichen des Diakonischen Werkes ist das Kronenkreuz.</w:t>
      </w:r>
      <w:r w:rsidR="00C03BBE" w:rsidRPr="006B7E70">
        <w:rPr>
          <w:rFonts w:ascii="Calibri" w:hAnsi="Calibri" w:cs="Calibri"/>
          <w:sz w:val="24"/>
        </w:rPr>
        <w:t xml:space="preserve"> § 1, 3.</w:t>
      </w:r>
    </w:p>
    <w:p w14:paraId="180A982E" w14:textId="05B0D505" w:rsidR="003931E6" w:rsidRPr="006B7E70" w:rsidRDefault="00013EE0" w:rsidP="00C03BBE">
      <w:pPr>
        <w:ind w:left="358" w:right="13"/>
        <w:rPr>
          <w:rFonts w:ascii="Calibri" w:hAnsi="Calibri" w:cs="Calibri"/>
          <w:sz w:val="24"/>
          <w:highlight w:val="lightGray"/>
        </w:rPr>
      </w:pPr>
      <w:r w:rsidRPr="006B7E70">
        <w:rPr>
          <w:rFonts w:ascii="Calibri" w:hAnsi="Calibri" w:cs="Calibri"/>
          <w:sz w:val="24"/>
          <w:highlight w:val="lightGray"/>
        </w:rPr>
        <w:t>Alternative:</w:t>
      </w:r>
    </w:p>
    <w:p w14:paraId="7A2528DB" w14:textId="321B3940" w:rsidR="00013EE0" w:rsidRPr="006B7E70" w:rsidRDefault="00013EE0" w:rsidP="00C03BBE">
      <w:pPr>
        <w:ind w:left="358" w:right="13"/>
        <w:rPr>
          <w:rFonts w:ascii="Calibri" w:hAnsi="Calibri" w:cs="Calibri"/>
          <w:sz w:val="24"/>
        </w:rPr>
      </w:pPr>
      <w:r w:rsidRPr="006B7E70">
        <w:rPr>
          <w:rFonts w:ascii="Calibri" w:hAnsi="Calibri" w:cs="Calibri"/>
          <w:sz w:val="24"/>
        </w:rPr>
        <w:t xml:space="preserve">Die Diakonie Henneberger Land führt als Zeichen die Wortbildmarke „Diakonie mit  Kronenkreuz“. </w:t>
      </w:r>
      <w:r w:rsidR="00C03BBE" w:rsidRPr="006B7E70">
        <w:rPr>
          <w:rFonts w:ascii="Calibri" w:hAnsi="Calibri" w:cs="Calibri"/>
          <w:sz w:val="24"/>
        </w:rPr>
        <w:br/>
        <w:t>(Quelle: DW EKMD)</w:t>
      </w:r>
      <w:r w:rsidR="006B7E70" w:rsidRPr="006B7E70">
        <w:rPr>
          <w:rFonts w:ascii="Calibri" w:hAnsi="Calibri" w:cs="Calibri"/>
          <w:sz w:val="24"/>
        </w:rPr>
        <w:t xml:space="preserve"> § 2, Abs. 4</w:t>
      </w:r>
    </w:p>
    <w:p w14:paraId="07602D44" w14:textId="77777777" w:rsidR="006B7E70" w:rsidRDefault="006B7E70" w:rsidP="00CC5009">
      <w:pPr>
        <w:spacing w:after="160" w:line="278" w:lineRule="auto"/>
        <w:ind w:left="0" w:firstLine="0"/>
        <w:rPr>
          <w:rFonts w:ascii="Calibri" w:hAnsi="Calibri" w:cs="Calibri"/>
          <w:b/>
          <w:bCs/>
          <w:sz w:val="24"/>
        </w:rPr>
      </w:pPr>
    </w:p>
    <w:p w14:paraId="7360BADB" w14:textId="77777777" w:rsidR="006B7E70" w:rsidRDefault="006B7E70">
      <w:pPr>
        <w:spacing w:after="160" w:line="278" w:lineRule="auto"/>
        <w:ind w:left="0" w:firstLine="0"/>
        <w:rPr>
          <w:rFonts w:ascii="Calibri" w:hAnsi="Calibri" w:cs="Calibri"/>
          <w:b/>
          <w:bCs/>
          <w:sz w:val="24"/>
        </w:rPr>
      </w:pPr>
      <w:r>
        <w:rPr>
          <w:rFonts w:ascii="Calibri" w:hAnsi="Calibri" w:cs="Calibri"/>
          <w:b/>
          <w:bCs/>
          <w:sz w:val="24"/>
        </w:rPr>
        <w:br w:type="page"/>
      </w:r>
    </w:p>
    <w:p w14:paraId="4D635EEC" w14:textId="77777777" w:rsidR="006B7E70" w:rsidRDefault="00F142F5" w:rsidP="00F142F5">
      <w:pPr>
        <w:ind w:left="0" w:right="13"/>
        <w:rPr>
          <w:rFonts w:ascii="Calibri" w:hAnsi="Calibri" w:cs="Calibri"/>
          <w:b/>
          <w:bCs/>
          <w:sz w:val="24"/>
        </w:rPr>
      </w:pPr>
      <w:r w:rsidRPr="00087368">
        <w:rPr>
          <w:rFonts w:ascii="Calibri" w:hAnsi="Calibri" w:cs="Calibri"/>
          <w:b/>
          <w:bCs/>
          <w:sz w:val="24"/>
        </w:rPr>
        <w:lastRenderedPageBreak/>
        <w:t xml:space="preserve">§ 3 Zweck und Aufgaben des Vereins </w:t>
      </w:r>
      <w:r w:rsidR="006B7E70">
        <w:rPr>
          <w:rFonts w:ascii="Calibri" w:hAnsi="Calibri" w:cs="Calibri"/>
          <w:b/>
          <w:bCs/>
          <w:sz w:val="24"/>
        </w:rPr>
        <w:br/>
      </w:r>
    </w:p>
    <w:p w14:paraId="4C696A31" w14:textId="77777777" w:rsidR="00457043" w:rsidRPr="006B7E70" w:rsidRDefault="00457043" w:rsidP="00457043">
      <w:pPr>
        <w:ind w:left="0" w:right="13" w:firstLine="0"/>
        <w:rPr>
          <w:rFonts w:ascii="Calibri" w:hAnsi="Calibri" w:cs="Calibri"/>
          <w:sz w:val="24"/>
          <w:highlight w:val="lightGray"/>
        </w:rPr>
      </w:pPr>
      <w:r w:rsidRPr="006B7E70">
        <w:rPr>
          <w:rFonts w:ascii="Calibri" w:hAnsi="Calibri" w:cs="Calibri"/>
          <w:sz w:val="24"/>
          <w:highlight w:val="lightGray"/>
        </w:rPr>
        <w:t>Alternative:</w:t>
      </w:r>
    </w:p>
    <w:p w14:paraId="031BC720" w14:textId="77777777" w:rsidR="00457043" w:rsidRPr="00A4336A" w:rsidRDefault="00457043" w:rsidP="00457043">
      <w:pPr>
        <w:pStyle w:val="Listenabsatz"/>
        <w:numPr>
          <w:ilvl w:val="0"/>
          <w:numId w:val="36"/>
        </w:numPr>
        <w:spacing w:after="0" w:line="240" w:lineRule="auto"/>
        <w:ind w:left="426" w:hanging="426"/>
        <w:rPr>
          <w:rFonts w:ascii="Calibri" w:hAnsi="Calibri" w:cs="Calibri"/>
          <w:b/>
          <w:bCs/>
          <w:sz w:val="24"/>
        </w:rPr>
      </w:pPr>
      <w:r w:rsidRPr="00005112">
        <w:rPr>
          <w:rFonts w:ascii="Calibri" w:eastAsia="Times New Roman" w:hAnsi="Calibri" w:cs="Calibri"/>
          <w:sz w:val="24"/>
          <w:szCs w:val="28"/>
        </w:rPr>
        <w:t>Der Verein verfolgt ausschließlich und unmittelbar gemeinnützige, mildtätige sowie kirchliche Zwecke im Sinne des Abschnitts „Steuerbegünstige Zwecke“ der Abgabenordnung</w:t>
      </w:r>
      <w:r w:rsidRPr="00C742E3">
        <w:rPr>
          <w:rFonts w:eastAsia="Times New Roman" w:cstheme="minorHAnsi"/>
        </w:rPr>
        <w:t>.</w:t>
      </w:r>
      <w:r>
        <w:rPr>
          <w:rFonts w:eastAsia="Times New Roman" w:cstheme="minorHAnsi"/>
        </w:rPr>
        <w:br/>
        <w:t>(</w:t>
      </w:r>
      <w:r w:rsidRPr="00A4336A">
        <w:rPr>
          <w:rFonts w:eastAsia="Times New Roman" w:cstheme="minorHAnsi"/>
        </w:rPr>
        <w:t xml:space="preserve"> </w:t>
      </w:r>
      <w:r>
        <w:rPr>
          <w:rFonts w:eastAsia="Times New Roman" w:cstheme="minorHAnsi"/>
        </w:rPr>
        <w:t>(§3, Absatz 5, Satz 2)</w:t>
      </w:r>
    </w:p>
    <w:p w14:paraId="309861D5" w14:textId="641C2F01" w:rsidR="00D7206C" w:rsidRDefault="006B7E70" w:rsidP="00F142F5">
      <w:pPr>
        <w:ind w:left="0" w:right="13"/>
        <w:rPr>
          <w:rFonts w:ascii="Calibri" w:hAnsi="Calibri" w:cs="Calibri"/>
          <w:b/>
          <w:bCs/>
          <w:sz w:val="24"/>
        </w:rPr>
      </w:pPr>
      <w:r>
        <w:rPr>
          <w:rFonts w:ascii="Calibri" w:hAnsi="Calibri" w:cs="Calibri"/>
          <w:b/>
          <w:bCs/>
          <w:sz w:val="24"/>
        </w:rPr>
        <w:t>(??? Inhaltliche Fragen: Was ist Zweck, was sind Aufgaben))</w:t>
      </w:r>
    </w:p>
    <w:p w14:paraId="04AC8B98" w14:textId="77777777" w:rsidR="006B7E70" w:rsidRDefault="006B7E70" w:rsidP="00D7206C">
      <w:pPr>
        <w:spacing w:after="0" w:line="240" w:lineRule="auto"/>
        <w:ind w:left="10"/>
        <w:rPr>
          <w:rFonts w:eastAsia="Times New Roman" w:cstheme="minorHAnsi"/>
        </w:rPr>
      </w:pPr>
    </w:p>
    <w:p w14:paraId="3D74BC79" w14:textId="5ADA52EF" w:rsidR="00D7206C" w:rsidRDefault="006B7E70" w:rsidP="00D7206C">
      <w:pPr>
        <w:spacing w:after="0" w:line="240" w:lineRule="auto"/>
        <w:ind w:left="10"/>
        <w:rPr>
          <w:rFonts w:eastAsia="Times New Roman" w:cstheme="minorHAnsi"/>
        </w:rPr>
      </w:pPr>
      <w:r>
        <w:rPr>
          <w:rFonts w:eastAsia="Times New Roman" w:cstheme="minorHAnsi"/>
        </w:rPr>
        <w:br/>
      </w:r>
      <w:r w:rsidR="00D7206C" w:rsidRPr="00C742E3">
        <w:rPr>
          <w:rFonts w:eastAsia="Times New Roman" w:cstheme="minorHAnsi"/>
        </w:rPr>
        <w:t xml:space="preserve">1. </w:t>
      </w:r>
    </w:p>
    <w:p w14:paraId="426F30F1" w14:textId="77777777" w:rsidR="00D7206C" w:rsidRDefault="00D7206C" w:rsidP="00D7206C">
      <w:pPr>
        <w:spacing w:after="0" w:line="240" w:lineRule="auto"/>
        <w:ind w:left="10"/>
        <w:rPr>
          <w:rFonts w:eastAsia="Times New Roman" w:cstheme="minorHAnsi"/>
        </w:rPr>
      </w:pPr>
      <w:r w:rsidRPr="00C742E3">
        <w:rPr>
          <w:rFonts w:eastAsia="Times New Roman" w:cstheme="minorHAnsi"/>
        </w:rPr>
        <w:t xml:space="preserve">Das Diakonische Werk ist ein Werk des Evangelischen Kirchenkreises Henneberger Land und erfüllt in diesem Bereich </w:t>
      </w:r>
      <w:r w:rsidRPr="00A4336A">
        <w:rPr>
          <w:rFonts w:eastAsia="Times New Roman" w:cstheme="minorHAnsi"/>
          <w:u w:val="single"/>
        </w:rPr>
        <w:t>Aufgaben</w:t>
      </w:r>
      <w:r w:rsidRPr="00C742E3">
        <w:rPr>
          <w:rFonts w:eastAsia="Times New Roman" w:cstheme="minorHAnsi"/>
        </w:rPr>
        <w:t xml:space="preserve"> der Diakonie als anerkannter Verband der freien Wohlfahrtspflege.</w:t>
      </w:r>
    </w:p>
    <w:p w14:paraId="3EB5763A" w14:textId="77777777" w:rsidR="00D7206C" w:rsidRPr="00C742E3" w:rsidRDefault="00D7206C" w:rsidP="00D7206C">
      <w:pPr>
        <w:spacing w:after="0" w:line="240" w:lineRule="auto"/>
        <w:ind w:left="10"/>
        <w:rPr>
          <w:rFonts w:eastAsia="Times New Roman" w:cstheme="minorHAnsi"/>
        </w:rPr>
      </w:pPr>
    </w:p>
    <w:p w14:paraId="52855F65" w14:textId="77777777" w:rsidR="00D7206C" w:rsidRDefault="00D7206C" w:rsidP="00D7206C">
      <w:pPr>
        <w:spacing w:after="0" w:line="240" w:lineRule="auto"/>
        <w:ind w:left="10"/>
        <w:rPr>
          <w:rFonts w:eastAsia="Times New Roman" w:cstheme="minorHAnsi"/>
        </w:rPr>
      </w:pPr>
      <w:r w:rsidRPr="00C742E3">
        <w:rPr>
          <w:rFonts w:eastAsia="Times New Roman" w:cstheme="minorHAnsi"/>
        </w:rPr>
        <w:t xml:space="preserve">2. </w:t>
      </w:r>
    </w:p>
    <w:p w14:paraId="61A974BD" w14:textId="77777777" w:rsidR="00D7206C" w:rsidRPr="00C742E3" w:rsidRDefault="00D7206C" w:rsidP="00D7206C">
      <w:pPr>
        <w:spacing w:after="0" w:line="240" w:lineRule="auto"/>
        <w:ind w:left="10"/>
        <w:rPr>
          <w:rFonts w:eastAsia="Times New Roman" w:cstheme="minorHAnsi"/>
        </w:rPr>
      </w:pPr>
      <w:r w:rsidRPr="00C742E3">
        <w:rPr>
          <w:rFonts w:eastAsia="Times New Roman" w:cstheme="minorHAnsi"/>
        </w:rPr>
        <w:t xml:space="preserve">Der Verein </w:t>
      </w:r>
      <w:r w:rsidRPr="00A4336A">
        <w:rPr>
          <w:rFonts w:eastAsia="Times New Roman" w:cstheme="minorHAnsi"/>
          <w:u w:val="single"/>
        </w:rPr>
        <w:t>will</w:t>
      </w:r>
      <w:r w:rsidRPr="00C742E3">
        <w:rPr>
          <w:rFonts w:eastAsia="Times New Roman" w:cstheme="minorHAnsi"/>
        </w:rPr>
        <w:t xml:space="preserve"> eine zeitgemäße Form der Diakonie unter den im Kirchenkreis Henneberger Land gegebenen Verhältnissen üben.</w:t>
      </w:r>
      <w:r>
        <w:rPr>
          <w:rFonts w:eastAsia="Times New Roman" w:cstheme="minorHAnsi"/>
        </w:rPr>
        <w:br/>
      </w:r>
    </w:p>
    <w:p w14:paraId="3CF068B4" w14:textId="77777777" w:rsidR="00D7206C" w:rsidRDefault="00D7206C" w:rsidP="00D7206C">
      <w:pPr>
        <w:spacing w:after="0" w:line="240" w:lineRule="auto"/>
        <w:ind w:left="10"/>
        <w:rPr>
          <w:rFonts w:eastAsia="Times New Roman" w:cstheme="minorHAnsi"/>
        </w:rPr>
      </w:pPr>
      <w:r w:rsidRPr="00C742E3">
        <w:rPr>
          <w:rFonts w:eastAsia="Times New Roman" w:cstheme="minorHAnsi"/>
        </w:rPr>
        <w:t xml:space="preserve">3. </w:t>
      </w:r>
    </w:p>
    <w:p w14:paraId="6DED8666" w14:textId="77777777" w:rsidR="00D7206C" w:rsidRPr="00C742E3" w:rsidRDefault="00D7206C" w:rsidP="00D7206C">
      <w:pPr>
        <w:spacing w:after="0" w:line="240" w:lineRule="auto"/>
        <w:ind w:left="10"/>
        <w:rPr>
          <w:rFonts w:eastAsia="Times New Roman" w:cstheme="minorHAnsi"/>
        </w:rPr>
      </w:pPr>
      <w:r w:rsidRPr="00C742E3">
        <w:rPr>
          <w:rFonts w:eastAsia="Times New Roman" w:cstheme="minorHAnsi"/>
        </w:rPr>
        <w:t xml:space="preserve">Der Verein </w:t>
      </w:r>
      <w:r w:rsidRPr="00A4336A">
        <w:rPr>
          <w:rFonts w:eastAsia="Times New Roman" w:cstheme="minorHAnsi"/>
          <w:u w:val="single"/>
        </w:rPr>
        <w:t>will</w:t>
      </w:r>
      <w:r w:rsidRPr="00C742E3">
        <w:rPr>
          <w:rFonts w:eastAsia="Times New Roman" w:cstheme="minorHAnsi"/>
        </w:rPr>
        <w:t xml:space="preserve"> überall dort tätig werden, wo Mitmenschen seiner Hilfe, Beratung und Betreuung bedürfen. Erforderlichenfalls kann er neue Arbeitsgebiete und Einrichtungen für zeitgemäße diakonische Arbeitsformen aufbauen.</w:t>
      </w:r>
    </w:p>
    <w:p w14:paraId="4C49DC0F" w14:textId="77777777" w:rsidR="00D7206C" w:rsidRDefault="00D7206C" w:rsidP="00D7206C">
      <w:pPr>
        <w:spacing w:after="0" w:line="240" w:lineRule="auto"/>
        <w:ind w:left="10"/>
        <w:rPr>
          <w:rFonts w:eastAsia="Times New Roman" w:cstheme="minorHAnsi"/>
        </w:rPr>
      </w:pPr>
      <w:r>
        <w:rPr>
          <w:rFonts w:eastAsia="Times New Roman" w:cstheme="minorHAnsi"/>
        </w:rPr>
        <w:br/>
      </w:r>
      <w:r w:rsidRPr="00C742E3">
        <w:rPr>
          <w:rFonts w:eastAsia="Times New Roman" w:cstheme="minorHAnsi"/>
        </w:rPr>
        <w:t xml:space="preserve">4. </w:t>
      </w:r>
    </w:p>
    <w:p w14:paraId="488BFF98" w14:textId="77777777" w:rsidR="00D7206C" w:rsidRPr="00C742E3" w:rsidRDefault="00D7206C" w:rsidP="00D7206C">
      <w:pPr>
        <w:spacing w:after="0" w:line="240" w:lineRule="auto"/>
        <w:ind w:left="10"/>
        <w:rPr>
          <w:rFonts w:eastAsia="Times New Roman" w:cstheme="minorHAnsi"/>
        </w:rPr>
      </w:pPr>
      <w:r w:rsidRPr="00C742E3">
        <w:rPr>
          <w:rFonts w:eastAsia="Times New Roman" w:cstheme="minorHAnsi"/>
        </w:rPr>
        <w:t xml:space="preserve">Der Verein </w:t>
      </w:r>
      <w:r w:rsidRPr="00A4336A">
        <w:rPr>
          <w:rFonts w:eastAsia="Times New Roman" w:cstheme="minorHAnsi"/>
          <w:u w:val="single"/>
        </w:rPr>
        <w:t>sucht</w:t>
      </w:r>
      <w:r w:rsidRPr="00C742E3">
        <w:rPr>
          <w:rFonts w:eastAsia="Times New Roman" w:cstheme="minorHAnsi"/>
        </w:rPr>
        <w:t xml:space="preserve"> </w:t>
      </w:r>
      <w:proofErr w:type="gramStart"/>
      <w:r w:rsidRPr="00C742E3">
        <w:rPr>
          <w:rFonts w:eastAsia="Times New Roman" w:cstheme="minorHAnsi"/>
        </w:rPr>
        <w:t>durch beratende</w:t>
      </w:r>
      <w:proofErr w:type="gramEnd"/>
      <w:r w:rsidRPr="00C742E3">
        <w:rPr>
          <w:rFonts w:eastAsia="Times New Roman" w:cstheme="minorHAnsi"/>
        </w:rPr>
        <w:t xml:space="preserve"> und helfende Dienste Nöte vorzubeugen oder einzuschränken. Er widmet sich der Öffentlichkeitsarbeit.</w:t>
      </w:r>
    </w:p>
    <w:p w14:paraId="3DD94362" w14:textId="17715BD4" w:rsidR="00D7206C" w:rsidRPr="00C742E3" w:rsidRDefault="00D7206C" w:rsidP="00D7206C">
      <w:pPr>
        <w:spacing w:after="0" w:line="240" w:lineRule="auto"/>
        <w:ind w:left="10"/>
        <w:rPr>
          <w:rFonts w:eastAsia="Times New Roman" w:cstheme="minorHAnsi"/>
        </w:rPr>
      </w:pPr>
      <w:r>
        <w:rPr>
          <w:rFonts w:eastAsia="Times New Roman" w:cstheme="minorHAnsi"/>
        </w:rPr>
        <w:br/>
      </w:r>
      <w:r w:rsidRPr="00C742E3">
        <w:rPr>
          <w:rFonts w:eastAsia="Times New Roman" w:cstheme="minorHAnsi"/>
        </w:rPr>
        <w:t xml:space="preserve">5. </w:t>
      </w:r>
      <w:r>
        <w:rPr>
          <w:rFonts w:eastAsia="Times New Roman" w:cstheme="minorHAnsi"/>
        </w:rPr>
        <w:br/>
      </w:r>
      <w:r w:rsidRPr="00005112">
        <w:rPr>
          <w:rFonts w:eastAsia="Times New Roman" w:cstheme="minorHAnsi"/>
          <w:strike/>
        </w:rPr>
        <w:t>Der Verein verfolgt ausschließlich und unmittelbar gemeinnützige, mildtätige sowie kirchliche Zwecke im Sinne des Abschnitts „Steuerbegünstige Zwecke“ der Abgabenordnung.</w:t>
      </w:r>
      <w:r w:rsidRPr="00005112">
        <w:rPr>
          <w:rFonts w:eastAsia="Times New Roman" w:cstheme="minorHAnsi"/>
          <w:strike/>
        </w:rPr>
        <w:br/>
      </w:r>
      <w:r w:rsidR="00A4336A" w:rsidRPr="00814400">
        <w:rPr>
          <w:rFonts w:eastAsia="Times New Roman" w:cstheme="minorHAnsi"/>
          <w:strike/>
        </w:rPr>
        <w:t>Der Verein ist selbstlos tätig; er verfolgt nicht in erster Linie eigenwirtschaftliche Zwecke.</w:t>
      </w:r>
      <w:r w:rsidR="00A4336A">
        <w:rPr>
          <w:rFonts w:eastAsia="Times New Roman" w:cstheme="minorHAnsi"/>
          <w:strike/>
        </w:rPr>
        <w:t xml:space="preserve"> </w:t>
      </w:r>
      <w:r w:rsidR="00A4336A" w:rsidRPr="00A4336A">
        <w:rPr>
          <w:rFonts w:eastAsia="Times New Roman" w:cstheme="minorHAnsi"/>
          <w:highlight w:val="green"/>
        </w:rPr>
        <w:t>(S. §4)</w:t>
      </w:r>
    </w:p>
    <w:p w14:paraId="52FAE649" w14:textId="77777777" w:rsidR="00D7206C" w:rsidRPr="00C742E3" w:rsidRDefault="00D7206C" w:rsidP="00D7206C">
      <w:pPr>
        <w:spacing w:after="0" w:line="240" w:lineRule="auto"/>
        <w:ind w:left="10"/>
        <w:rPr>
          <w:rFonts w:eastAsia="Times New Roman" w:cstheme="minorHAnsi"/>
        </w:rPr>
      </w:pPr>
      <w:r>
        <w:rPr>
          <w:rFonts w:eastAsia="Times New Roman" w:cstheme="minorHAnsi"/>
        </w:rPr>
        <w:br/>
      </w:r>
      <w:r w:rsidRPr="00C742E3">
        <w:rPr>
          <w:rFonts w:eastAsia="Times New Roman" w:cstheme="minorHAnsi"/>
        </w:rPr>
        <w:t xml:space="preserve">6. </w:t>
      </w:r>
      <w:r>
        <w:rPr>
          <w:rFonts w:eastAsia="Times New Roman" w:cstheme="minorHAnsi"/>
        </w:rPr>
        <w:br/>
      </w:r>
      <w:r w:rsidRPr="00C742E3">
        <w:rPr>
          <w:rFonts w:eastAsia="Times New Roman" w:cstheme="minorHAnsi"/>
        </w:rPr>
        <w:t xml:space="preserve">Der Verein arbeitet mit den Einrichtungen der Diakonie und den Kirchgemeinden im Kirchenkreis Henneberger Land </w:t>
      </w:r>
      <w:r w:rsidRPr="00A4336A">
        <w:rPr>
          <w:rFonts w:eastAsia="Times New Roman" w:cstheme="minorHAnsi"/>
          <w:u w:val="single"/>
        </w:rPr>
        <w:t>zusammen</w:t>
      </w:r>
      <w:r w:rsidRPr="00C742E3">
        <w:rPr>
          <w:rFonts w:eastAsia="Times New Roman" w:cstheme="minorHAnsi"/>
        </w:rPr>
        <w:t xml:space="preserve"> und betreibt eigene Einrichtungen.</w:t>
      </w:r>
    </w:p>
    <w:p w14:paraId="7E6156A2" w14:textId="77777777" w:rsidR="00D7206C" w:rsidRPr="00C742E3" w:rsidRDefault="00D7206C" w:rsidP="00D7206C">
      <w:pPr>
        <w:spacing w:before="100" w:beforeAutospacing="1" w:after="100" w:afterAutospacing="1" w:line="240" w:lineRule="auto"/>
        <w:ind w:left="10"/>
        <w:rPr>
          <w:rFonts w:eastAsia="Times New Roman" w:cstheme="minorHAnsi"/>
        </w:rPr>
      </w:pPr>
      <w:r w:rsidRPr="00C742E3">
        <w:rPr>
          <w:rFonts w:eastAsia="Times New Roman" w:cstheme="minorHAnsi"/>
        </w:rPr>
        <w:t xml:space="preserve">7. </w:t>
      </w:r>
      <w:r>
        <w:rPr>
          <w:rFonts w:eastAsia="Times New Roman" w:cstheme="minorHAnsi"/>
        </w:rPr>
        <w:br/>
      </w:r>
      <w:r w:rsidRPr="00C742E3">
        <w:rPr>
          <w:rFonts w:eastAsia="Times New Roman" w:cstheme="minorHAnsi"/>
        </w:rPr>
        <w:t xml:space="preserve">Der Verein hat die </w:t>
      </w:r>
      <w:r w:rsidRPr="00A4336A">
        <w:rPr>
          <w:rFonts w:eastAsia="Times New Roman" w:cstheme="minorHAnsi"/>
          <w:u w:val="single"/>
        </w:rPr>
        <w:t>Aufgaben</w:t>
      </w:r>
      <w:r w:rsidRPr="00C742E3">
        <w:rPr>
          <w:rFonts w:eastAsia="Times New Roman" w:cstheme="minorHAnsi"/>
        </w:rPr>
        <w:t xml:space="preserve"> die Träger der diakonischen Arbeit und die Kirchgemeinden im Kirchenkreis in diakonischen Belangen zu beraten und zu fördern.</w:t>
      </w:r>
    </w:p>
    <w:p w14:paraId="77457611" w14:textId="77777777" w:rsidR="00D7206C" w:rsidRPr="00C742E3" w:rsidRDefault="00D7206C" w:rsidP="00A4336A">
      <w:pPr>
        <w:pBdr>
          <w:bottom w:val="single" w:sz="4" w:space="1" w:color="auto"/>
        </w:pBdr>
        <w:spacing w:before="100" w:beforeAutospacing="1" w:after="100" w:afterAutospacing="1" w:line="240" w:lineRule="auto"/>
        <w:ind w:left="10"/>
        <w:rPr>
          <w:rFonts w:eastAsia="Times New Roman" w:cstheme="minorHAnsi"/>
        </w:rPr>
      </w:pPr>
      <w:r w:rsidRPr="00C742E3">
        <w:rPr>
          <w:rFonts w:eastAsia="Times New Roman" w:cstheme="minorHAnsi"/>
        </w:rPr>
        <w:t xml:space="preserve">8. </w:t>
      </w:r>
      <w:r>
        <w:rPr>
          <w:rFonts w:eastAsia="Times New Roman" w:cstheme="minorHAnsi"/>
        </w:rPr>
        <w:br/>
      </w:r>
      <w:r w:rsidRPr="00C742E3">
        <w:rPr>
          <w:rFonts w:eastAsia="Times New Roman" w:cstheme="minorHAnsi"/>
        </w:rPr>
        <w:t xml:space="preserve">Der Verein hat die </w:t>
      </w:r>
      <w:r w:rsidRPr="00A4336A">
        <w:rPr>
          <w:rFonts w:eastAsia="Times New Roman" w:cstheme="minorHAnsi"/>
          <w:u w:val="single"/>
        </w:rPr>
        <w:t>Aufgabe</w:t>
      </w:r>
      <w:r w:rsidRPr="00C742E3">
        <w:rPr>
          <w:rFonts w:eastAsia="Times New Roman" w:cstheme="minorHAnsi"/>
        </w:rPr>
        <w:t>, mit den anderen Trägern der freien Wohlfahrtspflege, staatlichen, kommunalen und anderen Stellen zusammenzuarbeiten sowie gegenüber diesen und in der Öffentlichkeit die diakonische Arbeit im Bereich des Kirchenkreises Henneberger Land zu vertreten.</w:t>
      </w:r>
    </w:p>
    <w:p w14:paraId="3B61BC9F" w14:textId="77777777" w:rsidR="00A4336A" w:rsidRPr="00005112" w:rsidRDefault="00A4336A" w:rsidP="00A4336A">
      <w:pPr>
        <w:pStyle w:val="Listenabsatz"/>
        <w:spacing w:after="0" w:line="240" w:lineRule="auto"/>
        <w:ind w:left="426" w:firstLine="0"/>
        <w:rPr>
          <w:rFonts w:ascii="Calibri" w:hAnsi="Calibri" w:cs="Calibri"/>
          <w:b/>
          <w:bCs/>
          <w:sz w:val="24"/>
        </w:rPr>
      </w:pPr>
    </w:p>
    <w:p w14:paraId="7DD06AE3" w14:textId="1014A640" w:rsidR="00005112" w:rsidRPr="00005112" w:rsidRDefault="00A4336A" w:rsidP="00005112">
      <w:pPr>
        <w:pStyle w:val="Listenabsatz"/>
        <w:numPr>
          <w:ilvl w:val="0"/>
          <w:numId w:val="36"/>
        </w:numPr>
        <w:spacing w:after="0" w:line="278" w:lineRule="auto"/>
        <w:ind w:left="426" w:hanging="426"/>
        <w:rPr>
          <w:rFonts w:ascii="Calibri" w:hAnsi="Calibri" w:cs="Calibri"/>
          <w:b/>
          <w:bCs/>
          <w:sz w:val="24"/>
        </w:rPr>
      </w:pPr>
      <w:r>
        <w:rPr>
          <w:rFonts w:ascii="Calibri" w:hAnsi="Calibri" w:cs="Calibri"/>
          <w:b/>
          <w:bCs/>
          <w:sz w:val="24"/>
        </w:rPr>
        <w:t>…..</w:t>
      </w:r>
    </w:p>
    <w:p w14:paraId="02544250" w14:textId="6B7A3594" w:rsidR="00D7206C" w:rsidRPr="00A4336A" w:rsidRDefault="00A4336A" w:rsidP="00A4336A">
      <w:pPr>
        <w:spacing w:after="0" w:line="278" w:lineRule="auto"/>
        <w:ind w:left="0" w:firstLine="0"/>
        <w:rPr>
          <w:rFonts w:ascii="Calibri" w:hAnsi="Calibri" w:cs="Calibri"/>
          <w:sz w:val="24"/>
        </w:rPr>
      </w:pPr>
      <w:r w:rsidRPr="00A4336A">
        <w:rPr>
          <w:rFonts w:ascii="Calibri" w:hAnsi="Calibri" w:cs="Calibri"/>
          <w:sz w:val="24"/>
          <w:highlight w:val="green"/>
        </w:rPr>
        <w:t>Unklar!</w:t>
      </w:r>
      <w:r w:rsidR="00D7206C" w:rsidRPr="00A4336A">
        <w:rPr>
          <w:rFonts w:ascii="Calibri" w:hAnsi="Calibri" w:cs="Calibri"/>
          <w:sz w:val="24"/>
        </w:rPr>
        <w:br w:type="page"/>
      </w:r>
    </w:p>
    <w:p w14:paraId="60EDEF8F" w14:textId="18AE73E8" w:rsidR="00F142F5" w:rsidRPr="00087368" w:rsidRDefault="00F142F5" w:rsidP="00F142F5">
      <w:pPr>
        <w:ind w:left="0" w:right="13"/>
        <w:rPr>
          <w:rFonts w:ascii="Calibri" w:hAnsi="Calibri" w:cs="Calibri"/>
          <w:b/>
          <w:bCs/>
          <w:sz w:val="24"/>
        </w:rPr>
      </w:pPr>
      <w:r w:rsidRPr="00087368">
        <w:rPr>
          <w:rFonts w:ascii="Calibri" w:hAnsi="Calibri" w:cs="Calibri"/>
          <w:b/>
          <w:bCs/>
          <w:sz w:val="24"/>
        </w:rPr>
        <w:lastRenderedPageBreak/>
        <w:t xml:space="preserve">§ 4 Gemeinnützigkeit </w:t>
      </w:r>
      <w:r w:rsidR="00BD71D4" w:rsidRPr="00BD71D4">
        <w:rPr>
          <w:rFonts w:ascii="Calibri" w:hAnsi="Calibri" w:cs="Calibri"/>
          <w:b/>
          <w:bCs/>
          <w:strike/>
          <w:sz w:val="24"/>
        </w:rPr>
        <w:t>(§ 3 Vermöge</w:t>
      </w:r>
      <w:r w:rsidR="00BD71D4">
        <w:rPr>
          <w:rFonts w:ascii="Calibri" w:hAnsi="Calibri" w:cs="Calibri"/>
          <w:b/>
          <w:bCs/>
          <w:strike/>
          <w:sz w:val="24"/>
        </w:rPr>
        <w:t>n</w:t>
      </w:r>
      <w:r w:rsidR="00BD71D4" w:rsidRPr="00BD71D4">
        <w:rPr>
          <w:rFonts w:ascii="Calibri" w:hAnsi="Calibri" w:cs="Calibri"/>
          <w:b/>
          <w:bCs/>
          <w:strike/>
          <w:sz w:val="24"/>
        </w:rPr>
        <w:t>sbindung)</w:t>
      </w:r>
    </w:p>
    <w:p w14:paraId="37ECD776" w14:textId="77777777" w:rsidR="00A4336A" w:rsidRDefault="00A4336A" w:rsidP="00F142F5">
      <w:pPr>
        <w:spacing w:after="0" w:line="259" w:lineRule="auto"/>
        <w:ind w:left="0" w:firstLine="0"/>
        <w:rPr>
          <w:rFonts w:ascii="Calibri" w:hAnsi="Calibri" w:cs="Calibri"/>
          <w:sz w:val="24"/>
        </w:rPr>
      </w:pPr>
    </w:p>
    <w:p w14:paraId="230C3038" w14:textId="71BC91C8" w:rsidR="00F142F5" w:rsidRPr="006C03E0" w:rsidRDefault="00A4336A" w:rsidP="006C03E0">
      <w:pPr>
        <w:pStyle w:val="Listenabsatz"/>
        <w:numPr>
          <w:ilvl w:val="0"/>
          <w:numId w:val="38"/>
        </w:numPr>
        <w:spacing w:after="0" w:line="259" w:lineRule="auto"/>
        <w:rPr>
          <w:rFonts w:ascii="Calibri" w:hAnsi="Calibri" w:cs="Calibri"/>
          <w:sz w:val="24"/>
        </w:rPr>
      </w:pPr>
      <w:r w:rsidRPr="006C03E0">
        <w:rPr>
          <w:rFonts w:ascii="Calibri" w:hAnsi="Calibri" w:cs="Calibri"/>
          <w:sz w:val="24"/>
        </w:rPr>
        <w:t xml:space="preserve">Die </w:t>
      </w:r>
      <w:r w:rsidR="00005112" w:rsidRPr="006C03E0">
        <w:rPr>
          <w:rFonts w:ascii="Calibri" w:hAnsi="Calibri" w:cs="Calibri"/>
          <w:sz w:val="24"/>
        </w:rPr>
        <w:t xml:space="preserve">Diakonie Henneberger Land </w:t>
      </w:r>
      <w:r w:rsidR="00005112" w:rsidRPr="006C03E0">
        <w:rPr>
          <w:rFonts w:eastAsia="Times New Roman" w:cstheme="minorHAnsi"/>
        </w:rPr>
        <w:t>ist selbstlos tätig; er verfolgt nicht in erster Linie eigenwirtschaftliche Zwecke.</w:t>
      </w:r>
      <w:r w:rsidRPr="006C03E0">
        <w:rPr>
          <w:rFonts w:eastAsia="Times New Roman" w:cstheme="minorHAnsi"/>
        </w:rPr>
        <w:t xml:space="preserve"> (§3, Absatz 5, Satz 2)</w:t>
      </w:r>
    </w:p>
    <w:p w14:paraId="43B5D6CA" w14:textId="494645B9" w:rsidR="00D7206C" w:rsidRPr="00C742E3" w:rsidRDefault="00D7206C" w:rsidP="006C03E0">
      <w:pPr>
        <w:spacing w:before="100" w:beforeAutospacing="1" w:after="100" w:afterAutospacing="1" w:line="240" w:lineRule="auto"/>
        <w:ind w:left="10"/>
        <w:rPr>
          <w:rFonts w:eastAsia="Times New Roman" w:cstheme="minorHAnsi"/>
        </w:rPr>
      </w:pPr>
      <w:r w:rsidRPr="00C742E3">
        <w:rPr>
          <w:rFonts w:eastAsia="Times New Roman" w:cstheme="minorHAnsi"/>
        </w:rPr>
        <w:t xml:space="preserve">1. </w:t>
      </w:r>
      <w:r>
        <w:rPr>
          <w:rFonts w:eastAsia="Times New Roman" w:cstheme="minorHAnsi"/>
        </w:rPr>
        <w:br/>
      </w:r>
      <w:bookmarkStart w:id="1" w:name="_Hlk178847775"/>
      <w:r w:rsidRPr="00C742E3">
        <w:rPr>
          <w:rFonts w:eastAsia="Times New Roman" w:cstheme="minorHAnsi"/>
        </w:rPr>
        <w:t xml:space="preserve">Alle Mittel des Vereins sind für die satzungsgemäßen Zwecke gebunden. </w:t>
      </w:r>
      <w:r w:rsidR="006C03E0">
        <w:rPr>
          <w:rFonts w:eastAsia="Times New Roman" w:cstheme="minorHAnsi"/>
        </w:rPr>
        <w:br/>
      </w:r>
      <w:r w:rsidRPr="00C742E3">
        <w:rPr>
          <w:rFonts w:eastAsia="Times New Roman" w:cstheme="minorHAnsi"/>
        </w:rPr>
        <w:t xml:space="preserve">Die Mitglieder erhalten keine Gewinnanteile und in ihrer Eigenschaft als Mitglieder auch keine sonstigen Zuwendungen aus Mitteln des Vereins. </w:t>
      </w:r>
      <w:r w:rsidR="006C03E0">
        <w:rPr>
          <w:rFonts w:eastAsia="Times New Roman" w:cstheme="minorHAnsi"/>
        </w:rPr>
        <w:br/>
      </w:r>
      <w:r w:rsidRPr="00C742E3">
        <w:rPr>
          <w:rFonts w:eastAsia="Times New Roman" w:cstheme="minorHAnsi"/>
        </w:rPr>
        <w:t>Sie erhalten weder bei ihrem Ausscheiden noch bei Auflösung oder Aufhebung des Vereins Anteile am Vermögen des Vereins.</w:t>
      </w:r>
    </w:p>
    <w:p w14:paraId="31FDE910" w14:textId="77777777" w:rsidR="00D7206C" w:rsidRPr="00C742E3" w:rsidRDefault="00D7206C" w:rsidP="00D7206C">
      <w:pPr>
        <w:spacing w:before="100" w:beforeAutospacing="1" w:after="100" w:afterAutospacing="1" w:line="240" w:lineRule="auto"/>
        <w:ind w:left="10"/>
        <w:rPr>
          <w:rFonts w:eastAsia="Times New Roman" w:cstheme="minorHAnsi"/>
        </w:rPr>
      </w:pPr>
      <w:r w:rsidRPr="00C742E3">
        <w:rPr>
          <w:rFonts w:eastAsia="Times New Roman" w:cstheme="minorHAnsi"/>
        </w:rPr>
        <w:t xml:space="preserve">2. </w:t>
      </w:r>
      <w:r>
        <w:rPr>
          <w:rFonts w:eastAsia="Times New Roman" w:cstheme="minorHAnsi"/>
        </w:rPr>
        <w:br/>
      </w:r>
      <w:r w:rsidRPr="00C742E3">
        <w:rPr>
          <w:rFonts w:eastAsia="Times New Roman" w:cstheme="minorHAnsi"/>
        </w:rPr>
        <w:t>Es darf keine Person durch Ausgaben, die den Zwecken des Vereins fremd sind oder durch unverhältnismäßig hohe Vergütungen begünstigt werden.</w:t>
      </w:r>
    </w:p>
    <w:bookmarkEnd w:id="1"/>
    <w:p w14:paraId="5E159D8D" w14:textId="63761B16" w:rsidR="00D7206C" w:rsidRDefault="00A4336A" w:rsidP="00F142F5">
      <w:pPr>
        <w:spacing w:after="0" w:line="259" w:lineRule="auto"/>
        <w:ind w:left="0" w:firstLine="0"/>
        <w:rPr>
          <w:rFonts w:ascii="Calibri" w:hAnsi="Calibri" w:cs="Calibri"/>
          <w:sz w:val="24"/>
        </w:rPr>
      </w:pPr>
      <w:r w:rsidRPr="006C03E0">
        <w:rPr>
          <w:rFonts w:ascii="Calibri" w:hAnsi="Calibri" w:cs="Calibri"/>
          <w:sz w:val="24"/>
          <w:highlight w:val="lightGray"/>
        </w:rPr>
        <w:t>Alt zu 1.</w:t>
      </w:r>
      <w:r w:rsidR="006C03E0" w:rsidRPr="006C03E0">
        <w:rPr>
          <w:rFonts w:ascii="Calibri" w:hAnsi="Calibri" w:cs="Calibri"/>
          <w:sz w:val="24"/>
          <w:highlight w:val="lightGray"/>
        </w:rPr>
        <w:t xml:space="preserve"> und 2.</w:t>
      </w:r>
    </w:p>
    <w:p w14:paraId="3B3B8611" w14:textId="592B00A1" w:rsidR="006C03E0" w:rsidRPr="006C03E0" w:rsidRDefault="006C03E0" w:rsidP="006C03E0">
      <w:pPr>
        <w:pStyle w:val="Listenabsatz"/>
        <w:numPr>
          <w:ilvl w:val="0"/>
          <w:numId w:val="37"/>
        </w:numPr>
        <w:spacing w:after="0" w:line="259" w:lineRule="auto"/>
        <w:rPr>
          <w:rFonts w:ascii="Calibri" w:hAnsi="Calibri" w:cs="Calibri"/>
          <w:sz w:val="24"/>
        </w:rPr>
      </w:pPr>
      <w:r w:rsidRPr="006C03E0">
        <w:rPr>
          <w:rFonts w:ascii="Calibri" w:hAnsi="Calibri" w:cs="Calibri"/>
          <w:sz w:val="24"/>
        </w:rPr>
        <w:t xml:space="preserve">Die Diakonie Henneberger Land </w:t>
      </w:r>
      <w:r w:rsidRPr="006C03E0">
        <w:rPr>
          <w:rFonts w:eastAsia="Times New Roman" w:cstheme="minorHAnsi"/>
        </w:rPr>
        <w:t>ist selbstlos tätig; er verfolgt nicht in erster Linie eigenwirtschaftliche Zwecke. (</w:t>
      </w:r>
      <w:r w:rsidR="00BD71D4">
        <w:rPr>
          <w:rFonts w:eastAsia="Times New Roman" w:cstheme="minorHAnsi"/>
        </w:rPr>
        <w:t xml:space="preserve">HBL </w:t>
      </w:r>
      <w:r w:rsidRPr="006C03E0">
        <w:rPr>
          <w:rFonts w:eastAsia="Times New Roman" w:cstheme="minorHAnsi"/>
        </w:rPr>
        <w:t>§3, Absatz 5, Satz 2)</w:t>
      </w:r>
    </w:p>
    <w:p w14:paraId="5E740282" w14:textId="77777777" w:rsidR="006C03E0" w:rsidRPr="006C03E0" w:rsidRDefault="006C03E0" w:rsidP="006C03E0">
      <w:pPr>
        <w:pStyle w:val="Listenabsatz"/>
        <w:spacing w:after="0" w:line="259" w:lineRule="auto"/>
        <w:ind w:left="360" w:firstLine="0"/>
        <w:rPr>
          <w:rFonts w:ascii="Calibri" w:hAnsi="Calibri" w:cs="Calibri"/>
          <w:sz w:val="24"/>
        </w:rPr>
      </w:pPr>
    </w:p>
    <w:p w14:paraId="11958745" w14:textId="3AFD3D1D" w:rsidR="006C03E0" w:rsidRPr="006C03E0" w:rsidRDefault="006C03E0" w:rsidP="006C03E0">
      <w:pPr>
        <w:pStyle w:val="Listenabsatz"/>
        <w:numPr>
          <w:ilvl w:val="0"/>
          <w:numId w:val="37"/>
        </w:numPr>
        <w:spacing w:after="0" w:line="259" w:lineRule="auto"/>
        <w:rPr>
          <w:rFonts w:ascii="Calibri" w:hAnsi="Calibri" w:cs="Calibri"/>
          <w:sz w:val="24"/>
        </w:rPr>
      </w:pPr>
      <w:r w:rsidRPr="006C03E0">
        <w:rPr>
          <w:rFonts w:ascii="Calibri" w:hAnsi="Calibri" w:cs="Calibri"/>
          <w:sz w:val="24"/>
        </w:rPr>
        <w:t xml:space="preserve">Mittel des Vereins dürfen nur für die satzungsmäßigen Zwecke verwendet werden. </w:t>
      </w:r>
      <w:r w:rsidRPr="006C03E0">
        <w:rPr>
          <w:rFonts w:ascii="Calibri" w:hAnsi="Calibri" w:cs="Calibri"/>
          <w:sz w:val="24"/>
        </w:rPr>
        <w:br/>
        <w:t xml:space="preserve">Es darf keine Person durch Ausgaben, die dem Zweck des Vereins fremd sind, oder durch unverhältnismäßig hohe Vergütungen begünstigt werden. </w:t>
      </w:r>
      <w:r w:rsidRPr="006C03E0">
        <w:rPr>
          <w:rFonts w:ascii="Calibri" w:hAnsi="Calibri" w:cs="Calibri"/>
          <w:sz w:val="24"/>
        </w:rPr>
        <w:br/>
        <w:t xml:space="preserve">Die Mitglieder erhalten keine Zuwendungen aus Mitteln des Vereins. </w:t>
      </w:r>
      <w:r w:rsidRPr="006C03E0">
        <w:rPr>
          <w:rFonts w:ascii="Calibri" w:hAnsi="Calibri" w:cs="Calibri"/>
          <w:sz w:val="24"/>
        </w:rPr>
        <w:br/>
        <w:t xml:space="preserve">Hiervon ausgenommen sind Zuwendungen und Mittelverwendungen, die nach der Abgabenordnung als steuerlich unschädliche Betätigungen zulässig sind. </w:t>
      </w:r>
      <w:r>
        <w:rPr>
          <w:rFonts w:ascii="Calibri" w:hAnsi="Calibri" w:cs="Calibri"/>
          <w:sz w:val="24"/>
        </w:rPr>
        <w:br/>
        <w:t>(Quelle: DW EMD</w:t>
      </w:r>
      <w:r w:rsidR="00BD71D4">
        <w:rPr>
          <w:rFonts w:ascii="Calibri" w:hAnsi="Calibri" w:cs="Calibri"/>
          <w:sz w:val="24"/>
        </w:rPr>
        <w:t xml:space="preserve"> § 4, Abs. 2</w:t>
      </w:r>
      <w:r>
        <w:rPr>
          <w:rFonts w:ascii="Calibri" w:hAnsi="Calibri" w:cs="Calibri"/>
          <w:sz w:val="24"/>
        </w:rPr>
        <w:t>)</w:t>
      </w:r>
      <w:r w:rsidR="00BD71D4">
        <w:rPr>
          <w:rFonts w:ascii="Calibri" w:hAnsi="Calibri" w:cs="Calibri"/>
          <w:sz w:val="24"/>
        </w:rPr>
        <w:br/>
      </w:r>
    </w:p>
    <w:p w14:paraId="2D4E1A38" w14:textId="1048BF77" w:rsidR="00BD71D4" w:rsidRPr="006C03E0" w:rsidRDefault="00BD71D4" w:rsidP="00BD71D4">
      <w:pPr>
        <w:pStyle w:val="Listenabsatz"/>
        <w:numPr>
          <w:ilvl w:val="0"/>
          <w:numId w:val="37"/>
        </w:numPr>
        <w:spacing w:after="0" w:line="259" w:lineRule="auto"/>
        <w:rPr>
          <w:rFonts w:ascii="Calibri" w:hAnsi="Calibri" w:cs="Calibri"/>
          <w:sz w:val="24"/>
        </w:rPr>
      </w:pPr>
      <w:r>
        <w:rPr>
          <w:rFonts w:ascii="Calibri" w:hAnsi="Calibri" w:cs="Calibri"/>
          <w:sz w:val="24"/>
        </w:rPr>
        <w:t>???</w:t>
      </w:r>
      <w:r>
        <w:rPr>
          <w:rFonts w:ascii="Calibri" w:hAnsi="Calibri" w:cs="Calibri"/>
          <w:sz w:val="24"/>
        </w:rPr>
        <w:br/>
      </w:r>
      <w:r w:rsidRPr="00BD71D4">
        <w:rPr>
          <w:rFonts w:ascii="Calibri" w:hAnsi="Calibri" w:cs="Calibri"/>
          <w:sz w:val="24"/>
        </w:rPr>
        <w:t xml:space="preserve">Bei Beendigung der Mitgliedschaft in der </w:t>
      </w:r>
      <w:r w:rsidR="00B803C1" w:rsidRPr="00B803C1">
        <w:rPr>
          <w:rFonts w:ascii="Calibri" w:hAnsi="Calibri" w:cs="Calibri"/>
          <w:sz w:val="24"/>
        </w:rPr>
        <w:t xml:space="preserve">Diakonie Henneberger Land </w:t>
      </w:r>
      <w:r w:rsidRPr="00BD71D4">
        <w:rPr>
          <w:rFonts w:ascii="Calibri" w:hAnsi="Calibri" w:cs="Calibri"/>
          <w:sz w:val="24"/>
        </w:rPr>
        <w:t xml:space="preserve">erfolgt keine  Erstattung eingebrachter Vermögen, Kapitalien oder Mitgliedsbeiträge. </w:t>
      </w:r>
      <w:r>
        <w:rPr>
          <w:rFonts w:ascii="Calibri" w:hAnsi="Calibri" w:cs="Calibri"/>
          <w:sz w:val="24"/>
        </w:rPr>
        <w:br/>
      </w:r>
      <w:r w:rsidRPr="00BD71D4">
        <w:rPr>
          <w:rFonts w:ascii="Calibri" w:hAnsi="Calibri" w:cs="Calibri"/>
          <w:sz w:val="24"/>
        </w:rPr>
        <w:t xml:space="preserve">Ebenso ist ein Abfindungs- oder Liquidationsanspruch ausgeschlossen. </w:t>
      </w:r>
      <w:r>
        <w:rPr>
          <w:rFonts w:ascii="Calibri" w:hAnsi="Calibri" w:cs="Calibri"/>
          <w:sz w:val="24"/>
        </w:rPr>
        <w:br/>
        <w:t>(Quelle: DW EMD § 4, Abs. 2)</w:t>
      </w:r>
    </w:p>
    <w:p w14:paraId="27BD9049" w14:textId="285093B6" w:rsidR="00BD71D4" w:rsidRPr="00BD71D4" w:rsidRDefault="00BD71D4" w:rsidP="00BD71D4">
      <w:pPr>
        <w:spacing w:after="0" w:line="259" w:lineRule="auto"/>
        <w:ind w:left="0" w:firstLine="0"/>
        <w:rPr>
          <w:rFonts w:ascii="Calibri" w:hAnsi="Calibri" w:cs="Calibri"/>
          <w:sz w:val="24"/>
        </w:rPr>
      </w:pPr>
    </w:p>
    <w:p w14:paraId="4E86BC09" w14:textId="77777777" w:rsidR="00A4336A" w:rsidRPr="00087368" w:rsidRDefault="00A4336A" w:rsidP="00F142F5">
      <w:pPr>
        <w:spacing w:after="0" w:line="259" w:lineRule="auto"/>
        <w:ind w:left="0" w:firstLine="0"/>
        <w:rPr>
          <w:rFonts w:ascii="Calibri" w:hAnsi="Calibri" w:cs="Calibri"/>
          <w:sz w:val="24"/>
        </w:rPr>
      </w:pPr>
    </w:p>
    <w:p w14:paraId="79B7C2AC" w14:textId="77777777" w:rsidR="00F142F5" w:rsidRPr="00087368" w:rsidRDefault="00F142F5">
      <w:pPr>
        <w:spacing w:after="160" w:line="278" w:lineRule="auto"/>
        <w:ind w:left="0" w:firstLine="0"/>
        <w:rPr>
          <w:rFonts w:ascii="Calibri" w:hAnsi="Calibri" w:cs="Calibri"/>
          <w:b/>
          <w:bCs/>
          <w:sz w:val="24"/>
        </w:rPr>
      </w:pPr>
      <w:r w:rsidRPr="00087368">
        <w:rPr>
          <w:rFonts w:ascii="Calibri" w:hAnsi="Calibri" w:cs="Calibri"/>
          <w:b/>
          <w:bCs/>
          <w:sz w:val="24"/>
        </w:rPr>
        <w:br w:type="page"/>
      </w:r>
    </w:p>
    <w:p w14:paraId="25A2A412" w14:textId="7A110347" w:rsidR="00F142F5" w:rsidRPr="00087368" w:rsidRDefault="00F142F5" w:rsidP="00F142F5">
      <w:pPr>
        <w:ind w:left="0" w:right="13"/>
        <w:rPr>
          <w:rFonts w:ascii="Calibri" w:hAnsi="Calibri" w:cs="Calibri"/>
          <w:b/>
          <w:bCs/>
          <w:sz w:val="24"/>
        </w:rPr>
      </w:pPr>
      <w:r w:rsidRPr="00087368">
        <w:rPr>
          <w:rFonts w:ascii="Calibri" w:hAnsi="Calibri" w:cs="Calibri"/>
          <w:b/>
          <w:bCs/>
          <w:sz w:val="24"/>
        </w:rPr>
        <w:lastRenderedPageBreak/>
        <w:t xml:space="preserve">Mitgliedschaft </w:t>
      </w:r>
    </w:p>
    <w:p w14:paraId="6B7D0434" w14:textId="77777777" w:rsidR="00F142F5" w:rsidRPr="007D47A6" w:rsidRDefault="00F142F5" w:rsidP="00F142F5">
      <w:pPr>
        <w:ind w:left="0" w:right="13"/>
        <w:rPr>
          <w:rFonts w:ascii="Calibri" w:hAnsi="Calibri" w:cs="Calibri"/>
          <w:sz w:val="24"/>
          <w:highlight w:val="lightGray"/>
        </w:rPr>
      </w:pPr>
      <w:r w:rsidRPr="007D47A6">
        <w:rPr>
          <w:rFonts w:ascii="Calibri" w:hAnsi="Calibri" w:cs="Calibri"/>
          <w:sz w:val="24"/>
          <w:highlight w:val="lightGray"/>
        </w:rPr>
        <w:t xml:space="preserve">§ 5 Mitglieder </w:t>
      </w:r>
    </w:p>
    <w:p w14:paraId="2D144D89" w14:textId="77777777" w:rsidR="00B803C1" w:rsidRDefault="00B803C1" w:rsidP="00F142F5">
      <w:pPr>
        <w:ind w:left="0" w:right="13"/>
        <w:rPr>
          <w:rFonts w:ascii="Calibri" w:hAnsi="Calibri" w:cs="Calibri"/>
          <w:sz w:val="24"/>
          <w:highlight w:val="lightGray"/>
        </w:rPr>
      </w:pPr>
    </w:p>
    <w:p w14:paraId="3AAD8B02" w14:textId="77777777" w:rsidR="00B803C1" w:rsidRPr="00D7206C" w:rsidRDefault="00B803C1" w:rsidP="00B803C1">
      <w:pPr>
        <w:spacing w:before="100" w:beforeAutospacing="1" w:after="100" w:afterAutospacing="1" w:line="240" w:lineRule="auto"/>
        <w:ind w:left="10"/>
        <w:rPr>
          <w:rFonts w:eastAsia="Times New Roman" w:cstheme="minorHAnsi"/>
        </w:rPr>
      </w:pPr>
      <w:r w:rsidRPr="00D7206C">
        <w:rPr>
          <w:rFonts w:eastAsia="Times New Roman" w:cstheme="minorHAnsi"/>
          <w:b/>
          <w:bCs/>
        </w:rPr>
        <w:t>§ 4 Mitgliedschaft</w:t>
      </w:r>
    </w:p>
    <w:p w14:paraId="2EBA97B5" w14:textId="0563FFBE" w:rsidR="00B803C1" w:rsidRPr="00D7206C" w:rsidRDefault="00B803C1" w:rsidP="00B803C1">
      <w:pPr>
        <w:spacing w:before="100" w:beforeAutospacing="1" w:after="100" w:afterAutospacing="1" w:line="240" w:lineRule="auto"/>
        <w:ind w:left="10"/>
        <w:rPr>
          <w:rFonts w:eastAsia="Times New Roman" w:cstheme="minorHAnsi"/>
        </w:rPr>
      </w:pPr>
      <w:bookmarkStart w:id="2" w:name="_Hlk178847842"/>
      <w:r w:rsidRPr="00D7206C">
        <w:rPr>
          <w:rFonts w:eastAsia="Times New Roman" w:cstheme="minorHAnsi"/>
        </w:rPr>
        <w:t xml:space="preserve">1. </w:t>
      </w:r>
      <w:r w:rsidRPr="00B803C1">
        <w:rPr>
          <w:rFonts w:eastAsia="Times New Roman" w:cstheme="minorHAnsi"/>
          <w:u w:val="single"/>
        </w:rPr>
        <w:t>Mitglied</w:t>
      </w:r>
      <w:r w:rsidRPr="00D7206C">
        <w:rPr>
          <w:rFonts w:eastAsia="Times New Roman" w:cstheme="minorHAnsi"/>
        </w:rPr>
        <w:t xml:space="preserve"> kann ab dem 18. Lebensjahr werden, wer an der Erfüllung der Aufgaben des Diakonischen Werkes mitzuwirken bereit ist. </w:t>
      </w:r>
      <w:r>
        <w:rPr>
          <w:rFonts w:eastAsia="Times New Roman" w:cstheme="minorHAnsi"/>
        </w:rPr>
        <w:br/>
      </w:r>
      <w:r w:rsidRPr="00D7206C">
        <w:rPr>
          <w:rFonts w:eastAsia="Times New Roman" w:cstheme="minorHAnsi"/>
        </w:rPr>
        <w:t>Mitglieder ab 16 Jahre benötigen die Genehmigung ihrer Erziehungsberechtigten zu Mitgliedschaft.</w:t>
      </w:r>
    </w:p>
    <w:p w14:paraId="475AB546" w14:textId="6856C05D" w:rsidR="00B803C1" w:rsidRPr="00D7206C" w:rsidRDefault="00B803C1" w:rsidP="00B803C1">
      <w:pPr>
        <w:spacing w:before="100" w:beforeAutospacing="1" w:after="100" w:afterAutospacing="1" w:line="240" w:lineRule="auto"/>
        <w:ind w:left="10"/>
        <w:rPr>
          <w:rFonts w:eastAsia="Times New Roman" w:cstheme="minorHAnsi"/>
        </w:rPr>
      </w:pPr>
      <w:r w:rsidRPr="00D7206C">
        <w:rPr>
          <w:rFonts w:eastAsia="Times New Roman" w:cstheme="minorHAnsi"/>
        </w:rPr>
        <w:t xml:space="preserve">2. </w:t>
      </w:r>
      <w:r w:rsidRPr="00B803C1">
        <w:rPr>
          <w:rFonts w:eastAsia="Times New Roman" w:cstheme="minorHAnsi"/>
          <w:u w:val="single"/>
        </w:rPr>
        <w:t>Mitglieder und Angestellte des Diakonischen Werkes</w:t>
      </w:r>
      <w:r w:rsidRPr="00D7206C">
        <w:rPr>
          <w:rFonts w:eastAsia="Times New Roman" w:cstheme="minorHAnsi"/>
        </w:rPr>
        <w:t xml:space="preserve"> gehören in der Regel einer der Kirchen an, die in der Arbeitsgemeinschaft christliche Kirchen in der Bundesrepublik Deutschland und Berlin zusammengeschlossen sind. </w:t>
      </w:r>
      <w:r>
        <w:rPr>
          <w:rFonts w:eastAsia="Times New Roman" w:cstheme="minorHAnsi"/>
        </w:rPr>
        <w:br/>
      </w:r>
      <w:r w:rsidRPr="00D7206C">
        <w:rPr>
          <w:rFonts w:eastAsia="Times New Roman" w:cstheme="minorHAnsi"/>
        </w:rPr>
        <w:t>Alle Mitglieder müssen den Auftrag und die evangelische Grundrichtung des Diakonischen Werkes achten.</w:t>
      </w:r>
    </w:p>
    <w:p w14:paraId="7DE912F2" w14:textId="77777777" w:rsidR="00B803C1" w:rsidRPr="00D7206C" w:rsidRDefault="00B803C1" w:rsidP="00B803C1">
      <w:pPr>
        <w:spacing w:before="100" w:beforeAutospacing="1" w:after="100" w:afterAutospacing="1" w:line="240" w:lineRule="auto"/>
        <w:ind w:left="10"/>
        <w:rPr>
          <w:rFonts w:eastAsia="Times New Roman" w:cstheme="minorHAnsi"/>
        </w:rPr>
      </w:pPr>
      <w:r w:rsidRPr="00D7206C">
        <w:rPr>
          <w:rFonts w:eastAsia="Times New Roman" w:cstheme="minorHAnsi"/>
        </w:rPr>
        <w:t xml:space="preserve">3. </w:t>
      </w:r>
      <w:r w:rsidRPr="00B803C1">
        <w:rPr>
          <w:rFonts w:eastAsia="Times New Roman" w:cstheme="minorHAnsi"/>
          <w:u w:val="single"/>
        </w:rPr>
        <w:t>Personen</w:t>
      </w:r>
      <w:r w:rsidRPr="00D7206C">
        <w:rPr>
          <w:rFonts w:eastAsia="Times New Roman" w:cstheme="minorHAnsi"/>
        </w:rPr>
        <w:t xml:space="preserve"> die Aufgaben des Vereines unterstützen wollen, können </w:t>
      </w:r>
      <w:r w:rsidRPr="00B803C1">
        <w:rPr>
          <w:rFonts w:eastAsia="Times New Roman" w:cstheme="minorHAnsi"/>
          <w:u w:val="single"/>
        </w:rPr>
        <w:t>fördernde Mitglieder</w:t>
      </w:r>
      <w:r w:rsidRPr="00D7206C">
        <w:rPr>
          <w:rFonts w:eastAsia="Times New Roman" w:cstheme="minorHAnsi"/>
        </w:rPr>
        <w:t xml:space="preserve"> werden.</w:t>
      </w:r>
    </w:p>
    <w:p w14:paraId="7188C9EB" w14:textId="77777777" w:rsidR="00B803C1" w:rsidRPr="00D7206C" w:rsidRDefault="00B803C1" w:rsidP="00B803C1">
      <w:pPr>
        <w:spacing w:before="100" w:beforeAutospacing="1" w:after="100" w:afterAutospacing="1" w:line="240" w:lineRule="auto"/>
        <w:ind w:left="10"/>
        <w:rPr>
          <w:rFonts w:eastAsia="Times New Roman" w:cstheme="minorHAnsi"/>
        </w:rPr>
      </w:pPr>
      <w:r w:rsidRPr="00D7206C">
        <w:rPr>
          <w:rFonts w:eastAsia="Times New Roman" w:cstheme="minorHAnsi"/>
        </w:rPr>
        <w:t xml:space="preserve">4. </w:t>
      </w:r>
      <w:r w:rsidRPr="00B803C1">
        <w:rPr>
          <w:rFonts w:eastAsia="Times New Roman" w:cstheme="minorHAnsi"/>
          <w:u w:val="single"/>
        </w:rPr>
        <w:t>Personen</w:t>
      </w:r>
      <w:r w:rsidRPr="00D7206C">
        <w:rPr>
          <w:rFonts w:eastAsia="Times New Roman" w:cstheme="minorHAnsi"/>
        </w:rPr>
        <w:t xml:space="preserve">, die sich um die Wahrnehmung der Aufgaben des Vereins in besonderer Weise verdient gemacht haben, können vom Vorstand zu </w:t>
      </w:r>
      <w:r w:rsidRPr="00B803C1">
        <w:rPr>
          <w:rFonts w:eastAsia="Times New Roman" w:cstheme="minorHAnsi"/>
          <w:u w:val="single"/>
        </w:rPr>
        <w:t>Ehrenmitgliedern</w:t>
      </w:r>
      <w:r w:rsidRPr="00D7206C">
        <w:rPr>
          <w:rFonts w:eastAsia="Times New Roman" w:cstheme="minorHAnsi"/>
        </w:rPr>
        <w:t xml:space="preserve"> ernannt werden.</w:t>
      </w:r>
    </w:p>
    <w:p w14:paraId="261F6A76" w14:textId="77777777" w:rsidR="00B803C1" w:rsidRDefault="00B803C1" w:rsidP="00B803C1">
      <w:pPr>
        <w:spacing w:before="100" w:beforeAutospacing="1" w:after="100" w:afterAutospacing="1" w:line="240" w:lineRule="auto"/>
        <w:ind w:left="10"/>
        <w:rPr>
          <w:rFonts w:eastAsia="Times New Roman" w:cstheme="minorHAnsi"/>
        </w:rPr>
      </w:pPr>
      <w:r w:rsidRPr="00D7206C">
        <w:rPr>
          <w:rFonts w:eastAsia="Times New Roman" w:cstheme="minorHAnsi"/>
        </w:rPr>
        <w:t xml:space="preserve">5. </w:t>
      </w:r>
      <w:r w:rsidRPr="00B803C1">
        <w:rPr>
          <w:rFonts w:eastAsia="Times New Roman" w:cstheme="minorHAnsi"/>
          <w:u w:val="single"/>
        </w:rPr>
        <w:t>Ordentliche Mitglieder</w:t>
      </w:r>
      <w:r w:rsidRPr="00D7206C">
        <w:rPr>
          <w:rFonts w:eastAsia="Times New Roman" w:cstheme="minorHAnsi"/>
        </w:rPr>
        <w:t xml:space="preserve"> können </w:t>
      </w:r>
    </w:p>
    <w:p w14:paraId="31C645A9" w14:textId="77777777" w:rsidR="00B803C1" w:rsidRPr="00B803C1" w:rsidRDefault="00B803C1" w:rsidP="00B803C1">
      <w:pPr>
        <w:pStyle w:val="Listenabsatz"/>
        <w:numPr>
          <w:ilvl w:val="0"/>
          <w:numId w:val="41"/>
        </w:numPr>
        <w:spacing w:before="100" w:beforeAutospacing="1" w:after="100" w:afterAutospacing="1" w:line="240" w:lineRule="auto"/>
        <w:rPr>
          <w:rFonts w:eastAsia="Times New Roman" w:cstheme="minorHAnsi"/>
        </w:rPr>
      </w:pPr>
      <w:r w:rsidRPr="00B803C1">
        <w:rPr>
          <w:rFonts w:eastAsia="Times New Roman" w:cstheme="minorHAnsi"/>
        </w:rPr>
        <w:t xml:space="preserve">Evangelische Kirchengemeinden, </w:t>
      </w:r>
    </w:p>
    <w:p w14:paraId="1405AC8C" w14:textId="77777777" w:rsidR="00B803C1" w:rsidRPr="00B803C1" w:rsidRDefault="00B803C1" w:rsidP="00B803C1">
      <w:pPr>
        <w:pStyle w:val="Listenabsatz"/>
        <w:numPr>
          <w:ilvl w:val="0"/>
          <w:numId w:val="41"/>
        </w:numPr>
        <w:spacing w:before="100" w:beforeAutospacing="1" w:after="100" w:afterAutospacing="1" w:line="240" w:lineRule="auto"/>
        <w:rPr>
          <w:rFonts w:eastAsia="Times New Roman" w:cstheme="minorHAnsi"/>
        </w:rPr>
      </w:pPr>
      <w:r w:rsidRPr="00B803C1">
        <w:rPr>
          <w:rFonts w:eastAsia="Times New Roman" w:cstheme="minorHAnsi"/>
        </w:rPr>
        <w:t xml:space="preserve">Diakonische Einrichtungen, </w:t>
      </w:r>
    </w:p>
    <w:p w14:paraId="35E9F0C4" w14:textId="77777777" w:rsidR="00B803C1" w:rsidRPr="00B803C1" w:rsidRDefault="00B803C1" w:rsidP="00B803C1">
      <w:pPr>
        <w:pStyle w:val="Listenabsatz"/>
        <w:numPr>
          <w:ilvl w:val="0"/>
          <w:numId w:val="41"/>
        </w:numPr>
        <w:spacing w:before="100" w:beforeAutospacing="1" w:after="100" w:afterAutospacing="1" w:line="240" w:lineRule="auto"/>
        <w:rPr>
          <w:rFonts w:eastAsia="Times New Roman" w:cstheme="minorHAnsi"/>
        </w:rPr>
      </w:pPr>
      <w:r w:rsidRPr="00B803C1">
        <w:rPr>
          <w:rFonts w:eastAsia="Times New Roman" w:cstheme="minorHAnsi"/>
        </w:rPr>
        <w:t xml:space="preserve">Vereine und Stiftungen </w:t>
      </w:r>
    </w:p>
    <w:p w14:paraId="27B72DE4" w14:textId="184A8AE3" w:rsidR="00B803C1" w:rsidRPr="00D7206C" w:rsidRDefault="00B803C1" w:rsidP="00B803C1">
      <w:pPr>
        <w:spacing w:before="100" w:beforeAutospacing="1" w:after="100" w:afterAutospacing="1" w:line="240" w:lineRule="auto"/>
        <w:ind w:left="10"/>
        <w:rPr>
          <w:rFonts w:eastAsia="Times New Roman" w:cstheme="minorHAnsi"/>
        </w:rPr>
      </w:pPr>
      <w:r w:rsidRPr="00D7206C">
        <w:rPr>
          <w:rFonts w:eastAsia="Times New Roman" w:cstheme="minorHAnsi"/>
        </w:rPr>
        <w:t xml:space="preserve">im </w:t>
      </w:r>
      <w:proofErr w:type="spellStart"/>
      <w:r w:rsidRPr="00D7206C">
        <w:rPr>
          <w:rFonts w:eastAsia="Times New Roman" w:cstheme="minorHAnsi"/>
        </w:rPr>
        <w:t>Evang</w:t>
      </w:r>
      <w:proofErr w:type="spellEnd"/>
      <w:r w:rsidRPr="00D7206C">
        <w:rPr>
          <w:rFonts w:eastAsia="Times New Roman" w:cstheme="minorHAnsi"/>
        </w:rPr>
        <w:t xml:space="preserve">. Kirchenkreis Henneberger Land werden, die in Erfüllung der Aufgaben nach dieser Satzung mit dem Verein zusammenarbeiten, diesen unterstützen wollen und die Voraussetzungen für die Mitgliedschaft </w:t>
      </w:r>
      <w:r w:rsidRPr="00B803C1">
        <w:rPr>
          <w:rFonts w:eastAsia="Times New Roman" w:cstheme="minorHAnsi"/>
          <w:highlight w:val="cyan"/>
        </w:rPr>
        <w:t xml:space="preserve">beim Diakonischen Werk der </w:t>
      </w:r>
      <w:proofErr w:type="spellStart"/>
      <w:r w:rsidRPr="00B803C1">
        <w:rPr>
          <w:rFonts w:eastAsia="Times New Roman" w:cstheme="minorHAnsi"/>
          <w:highlight w:val="cyan"/>
        </w:rPr>
        <w:t>Evang</w:t>
      </w:r>
      <w:proofErr w:type="spellEnd"/>
      <w:r w:rsidRPr="00B803C1">
        <w:rPr>
          <w:rFonts w:eastAsia="Times New Roman" w:cstheme="minorHAnsi"/>
          <w:highlight w:val="cyan"/>
        </w:rPr>
        <w:t>. Kirche der Kirchenprovinz Sachsen</w:t>
      </w:r>
      <w:r w:rsidRPr="00D7206C">
        <w:rPr>
          <w:rFonts w:eastAsia="Times New Roman" w:cstheme="minorHAnsi"/>
        </w:rPr>
        <w:t xml:space="preserve"> haben. </w:t>
      </w:r>
      <w:r>
        <w:rPr>
          <w:rFonts w:eastAsia="Times New Roman" w:cstheme="minorHAnsi"/>
        </w:rPr>
        <w:br/>
      </w:r>
      <w:r w:rsidRPr="00D7206C">
        <w:rPr>
          <w:rFonts w:eastAsia="Times New Roman" w:cstheme="minorHAnsi"/>
        </w:rPr>
        <w:t xml:space="preserve">Die rechtliche Selbständigkeit dieser Einrichtungen bleibt dabei unberührt. </w:t>
      </w:r>
      <w:r>
        <w:rPr>
          <w:rFonts w:eastAsia="Times New Roman" w:cstheme="minorHAnsi"/>
        </w:rPr>
        <w:br/>
      </w:r>
      <w:r w:rsidRPr="00B803C1">
        <w:rPr>
          <w:rFonts w:eastAsia="Times New Roman" w:cstheme="minorHAnsi"/>
          <w:u w:val="single"/>
        </w:rPr>
        <w:t>Korporative Mitglieder</w:t>
      </w:r>
      <w:r w:rsidRPr="00D7206C">
        <w:rPr>
          <w:rFonts w:eastAsia="Times New Roman" w:cstheme="minorHAnsi"/>
        </w:rPr>
        <w:t xml:space="preserve"> werden durch einen bevollmächtigten Vertreter vertreten.</w:t>
      </w:r>
    </w:p>
    <w:bookmarkEnd w:id="2"/>
    <w:p w14:paraId="35132635" w14:textId="77777777" w:rsidR="00B803C1" w:rsidRDefault="00B803C1" w:rsidP="00F142F5">
      <w:pPr>
        <w:ind w:left="0" w:right="13"/>
        <w:rPr>
          <w:rFonts w:ascii="Calibri" w:hAnsi="Calibri" w:cs="Calibri"/>
          <w:sz w:val="24"/>
          <w:highlight w:val="lightGray"/>
        </w:rPr>
      </w:pPr>
    </w:p>
    <w:p w14:paraId="3C660785" w14:textId="77777777" w:rsidR="00B803C1" w:rsidRDefault="00B803C1" w:rsidP="00F142F5">
      <w:pPr>
        <w:ind w:left="0" w:right="13"/>
        <w:rPr>
          <w:rFonts w:ascii="Calibri" w:hAnsi="Calibri" w:cs="Calibri"/>
          <w:sz w:val="24"/>
          <w:highlight w:val="lightGray"/>
        </w:rPr>
      </w:pPr>
    </w:p>
    <w:p w14:paraId="7AF261C3" w14:textId="77777777" w:rsidR="00B803C1" w:rsidRDefault="00B803C1">
      <w:pPr>
        <w:spacing w:after="160" w:line="278" w:lineRule="auto"/>
        <w:ind w:left="0" w:firstLine="0"/>
        <w:rPr>
          <w:rFonts w:ascii="Calibri" w:hAnsi="Calibri" w:cs="Calibri"/>
          <w:sz w:val="24"/>
          <w:highlight w:val="lightGray"/>
        </w:rPr>
      </w:pPr>
      <w:r>
        <w:rPr>
          <w:rFonts w:ascii="Calibri" w:hAnsi="Calibri" w:cs="Calibri"/>
          <w:sz w:val="24"/>
          <w:highlight w:val="lightGray"/>
        </w:rPr>
        <w:br w:type="page"/>
      </w:r>
    </w:p>
    <w:p w14:paraId="36172B8A" w14:textId="7EBEDB5C" w:rsidR="00F142F5" w:rsidRPr="00087368" w:rsidRDefault="00F142F5" w:rsidP="00F142F5">
      <w:pPr>
        <w:ind w:left="0" w:right="13"/>
        <w:rPr>
          <w:rFonts w:ascii="Calibri" w:hAnsi="Calibri" w:cs="Calibri"/>
          <w:sz w:val="24"/>
        </w:rPr>
      </w:pPr>
      <w:r w:rsidRPr="007D47A6">
        <w:rPr>
          <w:rFonts w:ascii="Calibri" w:hAnsi="Calibri" w:cs="Calibri"/>
          <w:sz w:val="24"/>
          <w:highlight w:val="lightGray"/>
        </w:rPr>
        <w:lastRenderedPageBreak/>
        <w:t>§ 6 Erwerb und Verlust der Mitgliedschaft</w:t>
      </w:r>
      <w:r w:rsidRPr="00087368">
        <w:rPr>
          <w:rFonts w:ascii="Calibri" w:hAnsi="Calibri" w:cs="Calibri"/>
          <w:sz w:val="24"/>
        </w:rPr>
        <w:t xml:space="preserve"> </w:t>
      </w:r>
    </w:p>
    <w:p w14:paraId="0295A4A9" w14:textId="77777777" w:rsidR="007D47A6" w:rsidRPr="00C742E3" w:rsidRDefault="007D47A6" w:rsidP="007D47A6">
      <w:pPr>
        <w:spacing w:before="100" w:beforeAutospacing="1" w:after="100" w:afterAutospacing="1" w:line="240" w:lineRule="auto"/>
        <w:rPr>
          <w:rFonts w:eastAsia="Times New Roman" w:cstheme="minorHAnsi"/>
        </w:rPr>
      </w:pPr>
      <w:r w:rsidRPr="00C742E3">
        <w:rPr>
          <w:rFonts w:eastAsia="Times New Roman" w:cstheme="minorHAnsi"/>
          <w:b/>
          <w:bCs/>
        </w:rPr>
        <w:t>§ 5 Beitritt und Austritt</w:t>
      </w:r>
    </w:p>
    <w:p w14:paraId="62D1526A" w14:textId="77777777" w:rsidR="00B803C1" w:rsidRDefault="007D47A6" w:rsidP="007D47A6">
      <w:pPr>
        <w:spacing w:before="100" w:beforeAutospacing="1" w:after="100" w:afterAutospacing="1" w:line="240" w:lineRule="auto"/>
        <w:rPr>
          <w:rFonts w:eastAsia="Times New Roman" w:cstheme="minorHAnsi"/>
        </w:rPr>
      </w:pPr>
      <w:r w:rsidRPr="00C742E3">
        <w:rPr>
          <w:rFonts w:eastAsia="Times New Roman" w:cstheme="minorHAnsi"/>
        </w:rPr>
        <w:t xml:space="preserve">1. Über die </w:t>
      </w:r>
      <w:r w:rsidRPr="00B803C1">
        <w:rPr>
          <w:rFonts w:eastAsia="Times New Roman" w:cstheme="minorHAnsi"/>
          <w:u w:val="single"/>
        </w:rPr>
        <w:t>Aufnahme</w:t>
      </w:r>
      <w:r w:rsidRPr="00C742E3">
        <w:rPr>
          <w:rFonts w:eastAsia="Times New Roman" w:cstheme="minorHAnsi"/>
        </w:rPr>
        <w:t xml:space="preserve"> von Mitgliedern, die eine schriftliche Erklärung voraussetzt, entscheidet der </w:t>
      </w:r>
      <w:bookmarkStart w:id="3" w:name="_Hlk178844313"/>
      <w:proofErr w:type="spellStart"/>
      <w:r w:rsidRPr="00051BFB">
        <w:rPr>
          <w:rFonts w:eastAsia="Times New Roman" w:cstheme="minorHAnsi"/>
          <w:highlight w:val="yellow"/>
        </w:rPr>
        <w:t>Vorsand</w:t>
      </w:r>
      <w:proofErr w:type="spellEnd"/>
      <w:r w:rsidR="00BD71D4">
        <w:rPr>
          <w:rFonts w:eastAsia="Times New Roman" w:cstheme="minorHAnsi"/>
        </w:rPr>
        <w:t xml:space="preserve"> </w:t>
      </w:r>
      <w:r w:rsidR="00BD71D4" w:rsidRPr="00BD71D4">
        <w:rPr>
          <w:rFonts w:eastAsia="Times New Roman" w:cstheme="minorHAnsi"/>
          <w:highlight w:val="yellow"/>
        </w:rPr>
        <w:t>(Vorstand)</w:t>
      </w:r>
      <w:r w:rsidRPr="00C742E3">
        <w:rPr>
          <w:rFonts w:eastAsia="Times New Roman" w:cstheme="minorHAnsi"/>
        </w:rPr>
        <w:t>.</w:t>
      </w:r>
      <w:bookmarkEnd w:id="3"/>
      <w:r w:rsidRPr="00C742E3">
        <w:rPr>
          <w:rFonts w:eastAsia="Times New Roman" w:cstheme="minorHAnsi"/>
        </w:rPr>
        <w:t xml:space="preserve"> </w:t>
      </w:r>
    </w:p>
    <w:p w14:paraId="41DAA25D" w14:textId="541452FE" w:rsidR="007D47A6" w:rsidRPr="00C742E3" w:rsidRDefault="007D47A6" w:rsidP="007D47A6">
      <w:pPr>
        <w:spacing w:before="100" w:beforeAutospacing="1" w:after="100" w:afterAutospacing="1" w:line="240" w:lineRule="auto"/>
        <w:rPr>
          <w:rFonts w:eastAsia="Times New Roman" w:cstheme="minorHAnsi"/>
        </w:rPr>
      </w:pPr>
      <w:r w:rsidRPr="00C742E3">
        <w:rPr>
          <w:rFonts w:eastAsia="Times New Roman" w:cstheme="minorHAnsi"/>
        </w:rPr>
        <w:t xml:space="preserve">Der </w:t>
      </w:r>
      <w:r w:rsidRPr="00B803C1">
        <w:rPr>
          <w:rFonts w:eastAsia="Times New Roman" w:cstheme="minorHAnsi"/>
          <w:u w:val="single"/>
        </w:rPr>
        <w:t>Austritt</w:t>
      </w:r>
      <w:r w:rsidRPr="00C742E3">
        <w:rPr>
          <w:rFonts w:eastAsia="Times New Roman" w:cstheme="minorHAnsi"/>
        </w:rPr>
        <w:t xml:space="preserve"> erfolgt durch schriftliche Erklärung an den Vorstand. </w:t>
      </w:r>
      <w:r w:rsidR="00B803C1">
        <w:rPr>
          <w:rFonts w:eastAsia="Times New Roman" w:cstheme="minorHAnsi"/>
        </w:rPr>
        <w:br/>
      </w:r>
      <w:r w:rsidRPr="00C742E3">
        <w:rPr>
          <w:rFonts w:eastAsia="Times New Roman" w:cstheme="minorHAnsi"/>
        </w:rPr>
        <w:t xml:space="preserve">Gegen eine Ablehnung einer Aufnahme durch den Vorstand, die nicht begründet werden braucht, steht Bewerbern die Berufung an die nächste Mitgliederversammlung zu. </w:t>
      </w:r>
      <w:r w:rsidR="00B803C1">
        <w:rPr>
          <w:rFonts w:eastAsia="Times New Roman" w:cstheme="minorHAnsi"/>
        </w:rPr>
        <w:br/>
      </w:r>
      <w:r w:rsidRPr="00C742E3">
        <w:rPr>
          <w:rFonts w:eastAsia="Times New Roman" w:cstheme="minorHAnsi"/>
        </w:rPr>
        <w:t xml:space="preserve">Bei </w:t>
      </w:r>
      <w:r w:rsidRPr="00B803C1">
        <w:rPr>
          <w:rFonts w:eastAsia="Times New Roman" w:cstheme="minorHAnsi"/>
          <w:u w:val="single"/>
        </w:rPr>
        <w:t>Austritt</w:t>
      </w:r>
      <w:r w:rsidRPr="00C742E3">
        <w:rPr>
          <w:rFonts w:eastAsia="Times New Roman" w:cstheme="minorHAnsi"/>
        </w:rPr>
        <w:t xml:space="preserve"> ist der Mitgliedsbeitrag für das laufende Jahr noch zu entrichten.</w:t>
      </w:r>
    </w:p>
    <w:p w14:paraId="7B93A1C0" w14:textId="77777777" w:rsidR="007D47A6" w:rsidRPr="00C742E3" w:rsidRDefault="007D47A6" w:rsidP="007D47A6">
      <w:pPr>
        <w:spacing w:before="100" w:beforeAutospacing="1" w:after="100" w:afterAutospacing="1" w:line="240" w:lineRule="auto"/>
        <w:rPr>
          <w:rFonts w:eastAsia="Times New Roman" w:cstheme="minorHAnsi"/>
        </w:rPr>
      </w:pPr>
      <w:r w:rsidRPr="00C742E3">
        <w:rPr>
          <w:rFonts w:eastAsia="Times New Roman" w:cstheme="minorHAnsi"/>
        </w:rPr>
        <w:t xml:space="preserve">2. </w:t>
      </w:r>
      <w:r w:rsidRPr="00A8070F">
        <w:rPr>
          <w:rFonts w:eastAsia="Times New Roman" w:cstheme="minorHAnsi"/>
          <w:u w:val="single"/>
        </w:rPr>
        <w:t>Fördernde Mitglieder erwerben die Mitgliedschaft</w:t>
      </w:r>
      <w:r w:rsidRPr="00C742E3">
        <w:rPr>
          <w:rFonts w:eastAsia="Times New Roman" w:cstheme="minorHAnsi"/>
        </w:rPr>
        <w:t xml:space="preserve"> durch Entrichtung des Mitgliedsbeitrages.</w:t>
      </w:r>
    </w:p>
    <w:p w14:paraId="74DA1687" w14:textId="3E1B0A96" w:rsidR="00D7206C" w:rsidRDefault="007D47A6" w:rsidP="007D47A6">
      <w:pPr>
        <w:ind w:right="13"/>
        <w:rPr>
          <w:rFonts w:ascii="Calibri" w:hAnsi="Calibri" w:cs="Calibri"/>
          <w:sz w:val="24"/>
        </w:rPr>
      </w:pPr>
      <w:r w:rsidRPr="00C742E3">
        <w:rPr>
          <w:rFonts w:eastAsia="Times New Roman" w:cstheme="minorHAnsi"/>
        </w:rPr>
        <w:t xml:space="preserve">3. Mitglieder, die den Zwecken und Interessen des Vereins zu </w:t>
      </w:r>
      <w:proofErr w:type="gramStart"/>
      <w:r w:rsidRPr="00C742E3">
        <w:rPr>
          <w:rFonts w:eastAsia="Times New Roman" w:cstheme="minorHAnsi"/>
        </w:rPr>
        <w:t>wider</w:t>
      </w:r>
      <w:proofErr w:type="gramEnd"/>
      <w:r w:rsidRPr="00C742E3">
        <w:rPr>
          <w:rFonts w:eastAsia="Times New Roman" w:cstheme="minorHAnsi"/>
        </w:rPr>
        <w:t xml:space="preserve"> handeln, sein Ansehen schädigen, aus einer Kirche austreten, können durch </w:t>
      </w:r>
      <w:proofErr w:type="spellStart"/>
      <w:r w:rsidRPr="00C742E3">
        <w:rPr>
          <w:rFonts w:eastAsia="Times New Roman" w:cstheme="minorHAnsi"/>
        </w:rPr>
        <w:t>Beschluß</w:t>
      </w:r>
      <w:proofErr w:type="spellEnd"/>
      <w:r w:rsidRPr="00C742E3">
        <w:rPr>
          <w:rFonts w:eastAsia="Times New Roman" w:cstheme="minorHAnsi"/>
        </w:rPr>
        <w:t xml:space="preserve"> des Vorstandes aus dem Verein </w:t>
      </w:r>
      <w:r w:rsidRPr="00A8070F">
        <w:rPr>
          <w:rFonts w:eastAsia="Times New Roman" w:cstheme="minorHAnsi"/>
          <w:u w:val="single"/>
        </w:rPr>
        <w:t>ausgeschlossen</w:t>
      </w:r>
      <w:r w:rsidRPr="00C742E3">
        <w:rPr>
          <w:rFonts w:eastAsia="Times New Roman" w:cstheme="minorHAnsi"/>
        </w:rPr>
        <w:t xml:space="preserve"> werden. </w:t>
      </w:r>
      <w:r w:rsidR="00B803C1">
        <w:rPr>
          <w:rFonts w:eastAsia="Times New Roman" w:cstheme="minorHAnsi"/>
        </w:rPr>
        <w:br/>
      </w:r>
      <w:r w:rsidRPr="00C742E3">
        <w:rPr>
          <w:rFonts w:eastAsia="Times New Roman" w:cstheme="minorHAnsi"/>
        </w:rPr>
        <w:t xml:space="preserve">Gegen den </w:t>
      </w:r>
      <w:proofErr w:type="spellStart"/>
      <w:r w:rsidRPr="00C742E3">
        <w:rPr>
          <w:rFonts w:eastAsia="Times New Roman" w:cstheme="minorHAnsi"/>
        </w:rPr>
        <w:t>Beschluß</w:t>
      </w:r>
      <w:proofErr w:type="spellEnd"/>
      <w:r w:rsidRPr="00C742E3">
        <w:rPr>
          <w:rFonts w:eastAsia="Times New Roman" w:cstheme="minorHAnsi"/>
        </w:rPr>
        <w:t xml:space="preserve"> des Vorstandes kann </w:t>
      </w:r>
      <w:r w:rsidRPr="00A8070F">
        <w:rPr>
          <w:rFonts w:eastAsia="Times New Roman" w:cstheme="minorHAnsi"/>
          <w:u w:val="single"/>
        </w:rPr>
        <w:t>Berufung</w:t>
      </w:r>
      <w:r w:rsidRPr="00C742E3">
        <w:rPr>
          <w:rFonts w:eastAsia="Times New Roman" w:cstheme="minorHAnsi"/>
        </w:rPr>
        <w:t xml:space="preserve"> bei der nächsten Mitgliederversammlung eingelegt werden. </w:t>
      </w:r>
      <w:r w:rsidR="00B803C1">
        <w:rPr>
          <w:rFonts w:eastAsia="Times New Roman" w:cstheme="minorHAnsi"/>
        </w:rPr>
        <w:br/>
      </w:r>
      <w:r w:rsidRPr="00A8070F">
        <w:rPr>
          <w:rFonts w:eastAsia="Times New Roman" w:cstheme="minorHAnsi"/>
          <w:u w:val="single"/>
        </w:rPr>
        <w:t>Bis zur Entscheidung über die Berufung</w:t>
      </w:r>
      <w:r w:rsidRPr="00C742E3">
        <w:rPr>
          <w:rFonts w:eastAsia="Times New Roman" w:cstheme="minorHAnsi"/>
        </w:rPr>
        <w:t xml:space="preserve"> ruhen die Rechte des Mitgliedes.</w:t>
      </w:r>
    </w:p>
    <w:p w14:paraId="0FA6402C" w14:textId="77777777" w:rsidR="00D7206C" w:rsidRDefault="00D7206C" w:rsidP="00F142F5">
      <w:pPr>
        <w:ind w:left="0" w:right="13"/>
        <w:rPr>
          <w:rFonts w:ascii="Calibri" w:hAnsi="Calibri" w:cs="Calibri"/>
          <w:sz w:val="24"/>
        </w:rPr>
      </w:pPr>
    </w:p>
    <w:p w14:paraId="734E3D9E" w14:textId="77777777" w:rsidR="007D47A6" w:rsidRDefault="007D47A6">
      <w:pPr>
        <w:spacing w:after="160" w:line="278" w:lineRule="auto"/>
        <w:ind w:left="0" w:firstLine="0"/>
        <w:rPr>
          <w:rFonts w:ascii="Calibri" w:hAnsi="Calibri" w:cs="Calibri"/>
          <w:sz w:val="24"/>
          <w:highlight w:val="lightGray"/>
        </w:rPr>
      </w:pPr>
      <w:r>
        <w:rPr>
          <w:rFonts w:ascii="Calibri" w:hAnsi="Calibri" w:cs="Calibri"/>
          <w:sz w:val="24"/>
          <w:highlight w:val="lightGray"/>
        </w:rPr>
        <w:br w:type="page"/>
      </w:r>
    </w:p>
    <w:p w14:paraId="31EE0F4C" w14:textId="323D435E" w:rsidR="00F142F5" w:rsidRPr="007D47A6" w:rsidRDefault="00F142F5" w:rsidP="00F142F5">
      <w:pPr>
        <w:ind w:left="0" w:right="13"/>
        <w:rPr>
          <w:rFonts w:ascii="Calibri" w:hAnsi="Calibri" w:cs="Calibri"/>
          <w:sz w:val="24"/>
          <w:highlight w:val="lightGray"/>
        </w:rPr>
      </w:pPr>
      <w:r w:rsidRPr="007D47A6">
        <w:rPr>
          <w:rFonts w:ascii="Calibri" w:hAnsi="Calibri" w:cs="Calibri"/>
          <w:sz w:val="24"/>
          <w:highlight w:val="lightGray"/>
        </w:rPr>
        <w:lastRenderedPageBreak/>
        <w:t xml:space="preserve">§ 7 Rechte der Mitglieder </w:t>
      </w:r>
    </w:p>
    <w:p w14:paraId="14CD9900" w14:textId="77777777" w:rsidR="00F142F5" w:rsidRPr="00087368" w:rsidRDefault="00F142F5" w:rsidP="00F142F5">
      <w:pPr>
        <w:ind w:left="0" w:right="13"/>
        <w:rPr>
          <w:rFonts w:ascii="Calibri" w:hAnsi="Calibri" w:cs="Calibri"/>
          <w:sz w:val="24"/>
        </w:rPr>
      </w:pPr>
      <w:r w:rsidRPr="007D47A6">
        <w:rPr>
          <w:rFonts w:ascii="Calibri" w:hAnsi="Calibri" w:cs="Calibri"/>
          <w:sz w:val="24"/>
          <w:highlight w:val="lightGray"/>
        </w:rPr>
        <w:t>§ 8 Pflichten der Mitglieder</w:t>
      </w:r>
      <w:r w:rsidRPr="00087368">
        <w:rPr>
          <w:rFonts w:ascii="Calibri" w:hAnsi="Calibri" w:cs="Calibri"/>
          <w:sz w:val="24"/>
        </w:rPr>
        <w:t xml:space="preserve"> </w:t>
      </w:r>
    </w:p>
    <w:p w14:paraId="1B9ED9C0" w14:textId="77777777" w:rsidR="007D47A6" w:rsidRPr="00C742E3" w:rsidRDefault="007D47A6" w:rsidP="007D47A6">
      <w:pPr>
        <w:spacing w:before="100" w:beforeAutospacing="1" w:after="100" w:afterAutospacing="1" w:line="240" w:lineRule="auto"/>
        <w:ind w:left="10"/>
        <w:rPr>
          <w:rFonts w:eastAsia="Times New Roman" w:cstheme="minorHAnsi"/>
        </w:rPr>
      </w:pPr>
      <w:r w:rsidRPr="00C742E3">
        <w:rPr>
          <w:rFonts w:eastAsia="Times New Roman" w:cstheme="minorHAnsi"/>
          <w:b/>
          <w:bCs/>
        </w:rPr>
        <w:t>§ 6 Rechte und Pflichten der Mitglieder</w:t>
      </w:r>
    </w:p>
    <w:p w14:paraId="38145E43" w14:textId="77777777" w:rsidR="007D47A6" w:rsidRPr="00C742E3" w:rsidRDefault="007D47A6" w:rsidP="007D47A6">
      <w:pPr>
        <w:spacing w:before="100" w:beforeAutospacing="1" w:after="100" w:afterAutospacing="1" w:line="240" w:lineRule="auto"/>
        <w:ind w:left="10"/>
        <w:rPr>
          <w:rFonts w:eastAsia="Times New Roman" w:cstheme="minorHAnsi"/>
        </w:rPr>
      </w:pPr>
      <w:r w:rsidRPr="00C742E3">
        <w:rPr>
          <w:rFonts w:eastAsia="Times New Roman" w:cstheme="minorHAnsi"/>
        </w:rPr>
        <w:t xml:space="preserve">1. Die Mitglieder haben das </w:t>
      </w:r>
      <w:r w:rsidRPr="007D47A6">
        <w:rPr>
          <w:rFonts w:eastAsia="Times New Roman" w:cstheme="minorHAnsi"/>
          <w:highlight w:val="yellow"/>
        </w:rPr>
        <w:t>Recht</w:t>
      </w:r>
      <w:r w:rsidRPr="00C742E3">
        <w:rPr>
          <w:rFonts w:eastAsia="Times New Roman" w:cstheme="minorHAnsi"/>
        </w:rPr>
        <w:t xml:space="preserve"> auf die inhaltliche Arbeit des Diakonischen Werkes </w:t>
      </w:r>
      <w:proofErr w:type="spellStart"/>
      <w:r w:rsidRPr="00C742E3">
        <w:rPr>
          <w:rFonts w:eastAsia="Times New Roman" w:cstheme="minorHAnsi"/>
        </w:rPr>
        <w:t>Einfluß</w:t>
      </w:r>
      <w:proofErr w:type="spellEnd"/>
      <w:r w:rsidRPr="00C742E3">
        <w:rPr>
          <w:rFonts w:eastAsia="Times New Roman" w:cstheme="minorHAnsi"/>
        </w:rPr>
        <w:t xml:space="preserve"> zu nehmen.</w:t>
      </w:r>
    </w:p>
    <w:p w14:paraId="0070FD12" w14:textId="77777777" w:rsidR="007D47A6" w:rsidRPr="00C742E3" w:rsidRDefault="007D47A6" w:rsidP="007D47A6">
      <w:pPr>
        <w:spacing w:before="100" w:beforeAutospacing="1" w:after="100" w:afterAutospacing="1" w:line="240" w:lineRule="auto"/>
        <w:ind w:left="10"/>
        <w:rPr>
          <w:rFonts w:eastAsia="Times New Roman" w:cstheme="minorHAnsi"/>
        </w:rPr>
      </w:pPr>
      <w:r w:rsidRPr="00C742E3">
        <w:rPr>
          <w:rFonts w:eastAsia="Times New Roman" w:cstheme="minorHAnsi"/>
        </w:rPr>
        <w:t xml:space="preserve">2. Die Mitglieder haben in Organisation als Mitgliederversammlung das </w:t>
      </w:r>
      <w:r w:rsidRPr="007D47A6">
        <w:rPr>
          <w:rFonts w:eastAsia="Times New Roman" w:cstheme="minorHAnsi"/>
          <w:highlight w:val="yellow"/>
        </w:rPr>
        <w:t>Recht</w:t>
      </w:r>
      <w:r w:rsidRPr="00C742E3">
        <w:rPr>
          <w:rFonts w:eastAsia="Times New Roman" w:cstheme="minorHAnsi"/>
        </w:rPr>
        <w:t xml:space="preserve"> die Arbeit des Vorstandes und der Geschäftsführung zu kontrollieren.</w:t>
      </w:r>
    </w:p>
    <w:p w14:paraId="09A94F05" w14:textId="77777777" w:rsidR="007D47A6" w:rsidRPr="00C742E3" w:rsidRDefault="007D47A6" w:rsidP="007D47A6">
      <w:pPr>
        <w:spacing w:before="100" w:beforeAutospacing="1" w:after="100" w:afterAutospacing="1" w:line="240" w:lineRule="auto"/>
        <w:ind w:left="10"/>
        <w:rPr>
          <w:rFonts w:eastAsia="Times New Roman" w:cstheme="minorHAnsi"/>
        </w:rPr>
      </w:pPr>
      <w:r w:rsidRPr="00C742E3">
        <w:rPr>
          <w:rFonts w:eastAsia="Times New Roman" w:cstheme="minorHAnsi"/>
        </w:rPr>
        <w:t xml:space="preserve">3. Die Mitglieder haben das </w:t>
      </w:r>
      <w:r w:rsidRPr="007D47A6">
        <w:rPr>
          <w:rFonts w:eastAsia="Times New Roman" w:cstheme="minorHAnsi"/>
          <w:highlight w:val="yellow"/>
        </w:rPr>
        <w:t>Recht</w:t>
      </w:r>
      <w:r w:rsidRPr="00C742E3">
        <w:rPr>
          <w:rFonts w:eastAsia="Times New Roman" w:cstheme="minorHAnsi"/>
        </w:rPr>
        <w:t>, sich als Einrichtung des Diakonischen Werkes zu bezeichnen und das Zeichen des Diakonischen Werkes zu führen.</w:t>
      </w:r>
    </w:p>
    <w:p w14:paraId="3F491E20" w14:textId="77777777" w:rsidR="007D47A6" w:rsidRPr="00C742E3" w:rsidRDefault="007D47A6" w:rsidP="007D47A6">
      <w:pPr>
        <w:spacing w:before="100" w:beforeAutospacing="1" w:after="100" w:afterAutospacing="1" w:line="240" w:lineRule="auto"/>
        <w:ind w:left="10"/>
        <w:rPr>
          <w:rFonts w:eastAsia="Times New Roman" w:cstheme="minorHAnsi"/>
        </w:rPr>
      </w:pPr>
      <w:r w:rsidRPr="007D47A6">
        <w:rPr>
          <w:rFonts w:eastAsia="Times New Roman" w:cstheme="minorHAnsi"/>
          <w:highlight w:val="yellow"/>
        </w:rPr>
        <w:t>4. Beratung, Hilfe und Vertretung des Diakonischen Werkes in Anspruch zu nehmen.</w:t>
      </w:r>
    </w:p>
    <w:p w14:paraId="73159683" w14:textId="77777777" w:rsidR="007D47A6" w:rsidRPr="00C742E3" w:rsidRDefault="007D47A6" w:rsidP="007D47A6">
      <w:pPr>
        <w:spacing w:before="100" w:beforeAutospacing="1" w:after="100" w:afterAutospacing="1" w:line="240" w:lineRule="auto"/>
        <w:ind w:left="10"/>
        <w:rPr>
          <w:rFonts w:eastAsia="Times New Roman" w:cstheme="minorHAnsi"/>
        </w:rPr>
      </w:pPr>
      <w:r w:rsidRPr="00C742E3">
        <w:rPr>
          <w:rFonts w:eastAsia="Times New Roman" w:cstheme="minorHAnsi"/>
        </w:rPr>
        <w:t xml:space="preserve">5. Die Mitglieder haben die </w:t>
      </w:r>
      <w:r w:rsidRPr="007D47A6">
        <w:rPr>
          <w:rFonts w:eastAsia="Times New Roman" w:cstheme="minorHAnsi"/>
          <w:highlight w:val="cyan"/>
        </w:rPr>
        <w:t>Pflicht</w:t>
      </w:r>
      <w:r w:rsidRPr="00C742E3">
        <w:rPr>
          <w:rFonts w:eastAsia="Times New Roman" w:cstheme="minorHAnsi"/>
        </w:rPr>
        <w:t>:</w:t>
      </w:r>
    </w:p>
    <w:p w14:paraId="1E3C22DE" w14:textId="77777777" w:rsidR="007D47A6" w:rsidRPr="00C742E3" w:rsidRDefault="007D47A6" w:rsidP="007D47A6">
      <w:pPr>
        <w:spacing w:before="100" w:beforeAutospacing="1" w:after="100" w:afterAutospacing="1" w:line="240" w:lineRule="auto"/>
        <w:ind w:left="10"/>
        <w:rPr>
          <w:rFonts w:eastAsia="Times New Roman" w:cstheme="minorHAnsi"/>
        </w:rPr>
      </w:pPr>
      <w:r w:rsidRPr="00C742E3">
        <w:rPr>
          <w:rFonts w:eastAsia="Times New Roman" w:cstheme="minorHAnsi"/>
        </w:rPr>
        <w:t>a) die satzungsgemäßen Zwecke, Aufgaben und Ziele zu fördern,</w:t>
      </w:r>
      <w:r w:rsidRPr="00C742E3">
        <w:rPr>
          <w:rFonts w:eastAsia="Times New Roman" w:cstheme="minorHAnsi"/>
        </w:rPr>
        <w:br/>
        <w:t>b) in ihrer Satzung die Mitgliedschaft beim Diakonischen Werk im Kirchenkreis Henneberger Land e.V. festzulegen,</w:t>
      </w:r>
      <w:r w:rsidRPr="00C742E3">
        <w:rPr>
          <w:rFonts w:eastAsia="Times New Roman" w:cstheme="minorHAnsi"/>
        </w:rPr>
        <w:br/>
        <w:t>c) die zur Erfüllung der Aufgaben des Diakonischen Werkes erforderlichen Auskünfte zu geben,</w:t>
      </w:r>
      <w:r w:rsidRPr="00C742E3">
        <w:rPr>
          <w:rFonts w:eastAsia="Times New Roman" w:cstheme="minorHAnsi"/>
        </w:rPr>
        <w:br/>
        <w:t xml:space="preserve">d) beabsichtigte Satzungsänderungen vor </w:t>
      </w:r>
      <w:proofErr w:type="spellStart"/>
      <w:r w:rsidRPr="00C742E3">
        <w:rPr>
          <w:rFonts w:eastAsia="Times New Roman" w:cstheme="minorHAnsi"/>
        </w:rPr>
        <w:t>Beschlußfassung</w:t>
      </w:r>
      <w:proofErr w:type="spellEnd"/>
      <w:r w:rsidRPr="00C742E3">
        <w:rPr>
          <w:rFonts w:eastAsia="Times New Roman" w:cstheme="minorHAnsi"/>
        </w:rPr>
        <w:t xml:space="preserve"> zur Kenntnisnahme vorzulegen,</w:t>
      </w:r>
      <w:r w:rsidRPr="00C742E3">
        <w:rPr>
          <w:rFonts w:eastAsia="Times New Roman" w:cstheme="minorHAnsi"/>
        </w:rPr>
        <w:br/>
        <w:t>e) ihre Wirtschafts- und Buchführung durch die Treuhandstelle einer anderen anerkannten Prüfungsstelle prüfen zu lassen,</w:t>
      </w:r>
      <w:r w:rsidRPr="00C742E3">
        <w:rPr>
          <w:rFonts w:eastAsia="Times New Roman" w:cstheme="minorHAnsi"/>
        </w:rPr>
        <w:br/>
        <w:t>f) dem Diakonischen Werk die jährlichen Rechnungsunterlagen vorzulegen,</w:t>
      </w:r>
    </w:p>
    <w:p w14:paraId="04125B1F" w14:textId="77777777" w:rsidR="007D47A6" w:rsidRPr="00C742E3" w:rsidRDefault="007D47A6" w:rsidP="007D47A6">
      <w:pPr>
        <w:spacing w:before="100" w:beforeAutospacing="1" w:after="100" w:afterAutospacing="1" w:line="240" w:lineRule="auto"/>
        <w:ind w:left="10"/>
        <w:rPr>
          <w:rFonts w:eastAsia="Times New Roman" w:cstheme="minorHAnsi"/>
        </w:rPr>
      </w:pPr>
      <w:r w:rsidRPr="00C742E3">
        <w:rPr>
          <w:rFonts w:eastAsia="Times New Roman" w:cstheme="minorHAnsi"/>
        </w:rPr>
        <w:t xml:space="preserve">6. Die Mitglieder sind weiterhin </w:t>
      </w:r>
      <w:r w:rsidRPr="007D47A6">
        <w:rPr>
          <w:rFonts w:eastAsia="Times New Roman" w:cstheme="minorHAnsi"/>
          <w:highlight w:val="cyan"/>
        </w:rPr>
        <w:t>verpflichtet</w:t>
      </w:r>
      <w:r w:rsidRPr="00C742E3">
        <w:rPr>
          <w:rFonts w:eastAsia="Times New Roman" w:cstheme="minorHAnsi"/>
        </w:rPr>
        <w:t xml:space="preserve">, sofern nicht andere </w:t>
      </w:r>
      <w:proofErr w:type="spellStart"/>
      <w:r w:rsidRPr="00C742E3">
        <w:rPr>
          <w:rFonts w:eastAsia="Times New Roman" w:cstheme="minorHAnsi"/>
        </w:rPr>
        <w:t>kirchengesetzl</w:t>
      </w:r>
      <w:proofErr w:type="spellEnd"/>
      <w:r w:rsidRPr="00C742E3">
        <w:rPr>
          <w:rFonts w:eastAsia="Times New Roman" w:cstheme="minorHAnsi"/>
        </w:rPr>
        <w:t>. Regelungen für sie zutreffen:</w:t>
      </w:r>
    </w:p>
    <w:p w14:paraId="4F3E57C7" w14:textId="77777777" w:rsidR="007D47A6" w:rsidRPr="00C742E3" w:rsidRDefault="007D47A6" w:rsidP="007D47A6">
      <w:pPr>
        <w:spacing w:before="100" w:beforeAutospacing="1" w:after="100" w:afterAutospacing="1" w:line="240" w:lineRule="auto"/>
        <w:ind w:left="10"/>
        <w:rPr>
          <w:rFonts w:eastAsia="Times New Roman" w:cstheme="minorHAnsi"/>
        </w:rPr>
      </w:pPr>
      <w:r w:rsidRPr="00C742E3">
        <w:rPr>
          <w:rFonts w:eastAsia="Times New Roman" w:cstheme="minorHAnsi"/>
        </w:rPr>
        <w:t xml:space="preserve">a) das Dienstvertragsrecht einschließlich der Arbeitsrechtsregelungen des </w:t>
      </w:r>
      <w:r w:rsidRPr="00A8070F">
        <w:rPr>
          <w:rFonts w:eastAsia="Times New Roman" w:cstheme="minorHAnsi"/>
          <w:u w:val="single"/>
        </w:rPr>
        <w:t>Diakonischen Werkes Magdeburg</w:t>
      </w:r>
      <w:r w:rsidRPr="00C742E3">
        <w:rPr>
          <w:rFonts w:eastAsia="Times New Roman" w:cstheme="minorHAnsi"/>
        </w:rPr>
        <w:t xml:space="preserve"> anzuwenden,</w:t>
      </w:r>
      <w:r w:rsidRPr="00C742E3">
        <w:rPr>
          <w:rFonts w:eastAsia="Times New Roman" w:cstheme="minorHAnsi"/>
        </w:rPr>
        <w:br/>
        <w:t>b) die Beteiligung der Mitarbeiter an der Verantwortung ihrer Arbeit, im Rahmen des Mitarbeitervertretungsrechtes zu verwirklichen.</w:t>
      </w:r>
    </w:p>
    <w:p w14:paraId="25BA4AE1" w14:textId="77777777" w:rsidR="007D47A6" w:rsidRPr="00C742E3" w:rsidRDefault="007D47A6" w:rsidP="007D47A6">
      <w:pPr>
        <w:spacing w:before="100" w:beforeAutospacing="1" w:after="100" w:afterAutospacing="1" w:line="240" w:lineRule="auto"/>
        <w:ind w:left="10"/>
        <w:rPr>
          <w:rFonts w:eastAsia="Times New Roman" w:cstheme="minorHAnsi"/>
        </w:rPr>
      </w:pPr>
      <w:r w:rsidRPr="00C742E3">
        <w:rPr>
          <w:rFonts w:eastAsia="Times New Roman" w:cstheme="minorHAnsi"/>
        </w:rPr>
        <w:t xml:space="preserve">7. Die </w:t>
      </w:r>
      <w:r w:rsidRPr="007D47A6">
        <w:rPr>
          <w:rFonts w:eastAsia="Times New Roman" w:cstheme="minorHAnsi"/>
          <w:highlight w:val="yellow"/>
        </w:rPr>
        <w:t>Rechte</w:t>
      </w:r>
      <w:r w:rsidRPr="00C742E3">
        <w:rPr>
          <w:rFonts w:eastAsia="Times New Roman" w:cstheme="minorHAnsi"/>
        </w:rPr>
        <w:t xml:space="preserve"> und </w:t>
      </w:r>
      <w:r w:rsidRPr="007D47A6">
        <w:rPr>
          <w:rFonts w:eastAsia="Times New Roman" w:cstheme="minorHAnsi"/>
          <w:highlight w:val="cyan"/>
        </w:rPr>
        <w:t>Pflichten</w:t>
      </w:r>
      <w:r w:rsidRPr="00C742E3">
        <w:rPr>
          <w:rFonts w:eastAsia="Times New Roman" w:cstheme="minorHAnsi"/>
        </w:rPr>
        <w:t xml:space="preserve"> der Mitglieder gelten für Personen und Kirchgemeinden nur insoweit, als ihre diakonische Arbeit davon berührt ist.</w:t>
      </w:r>
    </w:p>
    <w:p w14:paraId="5AC70855" w14:textId="76D76E8E" w:rsidR="00D7206C" w:rsidRDefault="007D47A6" w:rsidP="007D47A6">
      <w:pPr>
        <w:spacing w:after="0" w:line="259" w:lineRule="auto"/>
        <w:ind w:left="0" w:firstLine="0"/>
        <w:rPr>
          <w:rFonts w:ascii="Calibri" w:hAnsi="Calibri" w:cs="Calibri"/>
          <w:sz w:val="24"/>
        </w:rPr>
      </w:pPr>
      <w:r w:rsidRPr="00C742E3">
        <w:rPr>
          <w:rFonts w:eastAsia="Times New Roman" w:cstheme="minorHAnsi"/>
        </w:rPr>
        <w:t xml:space="preserve">8. Die Mitglieder </w:t>
      </w:r>
      <w:r w:rsidRPr="007D47A6">
        <w:rPr>
          <w:rFonts w:eastAsia="Times New Roman" w:cstheme="minorHAnsi"/>
          <w:highlight w:val="cyan"/>
        </w:rPr>
        <w:t>zahlen</w:t>
      </w:r>
      <w:r w:rsidRPr="00C742E3">
        <w:rPr>
          <w:rFonts w:eastAsia="Times New Roman" w:cstheme="minorHAnsi"/>
        </w:rPr>
        <w:t xml:space="preserve"> jährlich einen Beitrag, laut Beitragsordnung, der von der Mitgliederversammlung festgelegt wird.</w:t>
      </w:r>
    </w:p>
    <w:p w14:paraId="65265FAB" w14:textId="77777777" w:rsidR="007D47A6" w:rsidRDefault="007D47A6" w:rsidP="00F142F5">
      <w:pPr>
        <w:spacing w:after="0" w:line="259" w:lineRule="auto"/>
        <w:ind w:left="0" w:firstLine="0"/>
        <w:rPr>
          <w:rFonts w:ascii="Calibri" w:hAnsi="Calibri" w:cs="Calibri"/>
          <w:sz w:val="24"/>
        </w:rPr>
      </w:pPr>
    </w:p>
    <w:p w14:paraId="4E767A43" w14:textId="008523D5" w:rsidR="007D47A6" w:rsidRDefault="007D47A6">
      <w:pPr>
        <w:spacing w:after="160" w:line="278" w:lineRule="auto"/>
        <w:ind w:left="0" w:firstLine="0"/>
        <w:rPr>
          <w:rFonts w:ascii="Calibri" w:hAnsi="Calibri" w:cs="Calibri"/>
          <w:sz w:val="24"/>
        </w:rPr>
      </w:pPr>
      <w:r>
        <w:rPr>
          <w:rFonts w:ascii="Calibri" w:hAnsi="Calibri" w:cs="Calibri"/>
          <w:sz w:val="24"/>
        </w:rPr>
        <w:br w:type="page"/>
      </w:r>
    </w:p>
    <w:p w14:paraId="329877E5" w14:textId="3FC72FED" w:rsidR="00F142F5" w:rsidRPr="00087368" w:rsidRDefault="00F142F5">
      <w:pPr>
        <w:spacing w:after="160" w:line="278" w:lineRule="auto"/>
        <w:ind w:left="0" w:firstLine="0"/>
        <w:rPr>
          <w:rFonts w:ascii="Calibri" w:hAnsi="Calibri" w:cs="Calibri"/>
          <w:b/>
          <w:bCs/>
          <w:sz w:val="24"/>
        </w:rPr>
      </w:pPr>
    </w:p>
    <w:p w14:paraId="174E8664" w14:textId="19B43D18" w:rsidR="00F142F5" w:rsidRPr="00087368" w:rsidRDefault="00F142F5" w:rsidP="00F142F5">
      <w:pPr>
        <w:ind w:left="0" w:right="13"/>
        <w:rPr>
          <w:rFonts w:ascii="Calibri" w:hAnsi="Calibri" w:cs="Calibri"/>
          <w:b/>
          <w:bCs/>
          <w:sz w:val="24"/>
        </w:rPr>
      </w:pPr>
      <w:r w:rsidRPr="00087368">
        <w:rPr>
          <w:rFonts w:ascii="Calibri" w:hAnsi="Calibri" w:cs="Calibri"/>
          <w:b/>
          <w:bCs/>
          <w:sz w:val="24"/>
        </w:rPr>
        <w:t xml:space="preserve">Organe der Diakonie Mitteldeutschland  </w:t>
      </w:r>
    </w:p>
    <w:p w14:paraId="3A867662" w14:textId="77777777" w:rsidR="00F142F5" w:rsidRPr="00087368" w:rsidRDefault="00F142F5" w:rsidP="00F142F5">
      <w:pPr>
        <w:ind w:left="0" w:right="13"/>
        <w:rPr>
          <w:rFonts w:ascii="Calibri" w:hAnsi="Calibri" w:cs="Calibri"/>
          <w:sz w:val="24"/>
        </w:rPr>
      </w:pPr>
      <w:r w:rsidRPr="00087368">
        <w:rPr>
          <w:rFonts w:ascii="Calibri" w:hAnsi="Calibri" w:cs="Calibri"/>
          <w:sz w:val="24"/>
        </w:rPr>
        <w:t xml:space="preserve">§ 9 Die Organe </w:t>
      </w:r>
    </w:p>
    <w:p w14:paraId="6E038C44" w14:textId="77777777" w:rsidR="009D24EC" w:rsidRDefault="009D24EC" w:rsidP="00F142F5">
      <w:pPr>
        <w:ind w:left="0" w:right="13"/>
        <w:rPr>
          <w:rFonts w:ascii="Calibri" w:hAnsi="Calibri" w:cs="Calibri"/>
          <w:b/>
          <w:bCs/>
          <w:sz w:val="24"/>
        </w:rPr>
      </w:pPr>
    </w:p>
    <w:p w14:paraId="088E11A2" w14:textId="77777777" w:rsidR="009D24EC" w:rsidRPr="00C742E3" w:rsidRDefault="009D24EC" w:rsidP="009D24EC">
      <w:pPr>
        <w:spacing w:before="100" w:beforeAutospacing="1" w:after="0" w:line="240" w:lineRule="auto"/>
        <w:ind w:left="10"/>
        <w:rPr>
          <w:rFonts w:eastAsia="Times New Roman" w:cstheme="minorHAnsi"/>
        </w:rPr>
      </w:pPr>
      <w:r w:rsidRPr="00C742E3">
        <w:rPr>
          <w:rFonts w:eastAsia="Times New Roman" w:cstheme="minorHAnsi"/>
          <w:b/>
          <w:bCs/>
        </w:rPr>
        <w:t>§ 9 Organe des Vereins</w:t>
      </w:r>
    </w:p>
    <w:p w14:paraId="4D473124" w14:textId="77777777" w:rsidR="009D24EC" w:rsidRDefault="009D24EC" w:rsidP="009D24EC">
      <w:pPr>
        <w:spacing w:before="100" w:beforeAutospacing="1" w:after="0" w:line="240" w:lineRule="auto"/>
        <w:ind w:left="10"/>
        <w:rPr>
          <w:rFonts w:eastAsia="Times New Roman" w:cstheme="minorHAnsi"/>
        </w:rPr>
      </w:pPr>
      <w:r w:rsidRPr="00C742E3">
        <w:rPr>
          <w:rFonts w:eastAsia="Times New Roman" w:cstheme="minorHAnsi"/>
        </w:rPr>
        <w:t>a) die Mitgliederversammlung</w:t>
      </w:r>
      <w:r w:rsidRPr="00C742E3">
        <w:rPr>
          <w:rFonts w:eastAsia="Times New Roman" w:cstheme="minorHAnsi"/>
        </w:rPr>
        <w:br/>
        <w:t>b) der Vorstand</w:t>
      </w:r>
    </w:p>
    <w:p w14:paraId="5714AFB3" w14:textId="77777777" w:rsidR="009D24EC" w:rsidRDefault="009D24EC" w:rsidP="009D24EC">
      <w:pPr>
        <w:ind w:left="0" w:right="13"/>
        <w:rPr>
          <w:rFonts w:ascii="Calibri" w:hAnsi="Calibri" w:cs="Calibri"/>
          <w:b/>
          <w:bCs/>
          <w:sz w:val="24"/>
        </w:rPr>
      </w:pPr>
    </w:p>
    <w:p w14:paraId="12EBC9AD" w14:textId="77777777" w:rsidR="009D24EC" w:rsidRDefault="009D24EC" w:rsidP="00F142F5">
      <w:pPr>
        <w:ind w:left="0" w:right="13"/>
        <w:rPr>
          <w:rFonts w:ascii="Calibri" w:hAnsi="Calibri" w:cs="Calibri"/>
          <w:b/>
          <w:bCs/>
          <w:sz w:val="24"/>
        </w:rPr>
      </w:pPr>
    </w:p>
    <w:p w14:paraId="53784F17" w14:textId="4C9E3FD4" w:rsidR="00F142F5" w:rsidRPr="00087368" w:rsidRDefault="00F142F5" w:rsidP="00F142F5">
      <w:pPr>
        <w:ind w:left="0" w:right="13"/>
        <w:rPr>
          <w:rFonts w:ascii="Calibri" w:hAnsi="Calibri" w:cs="Calibri"/>
          <w:b/>
          <w:bCs/>
          <w:sz w:val="24"/>
        </w:rPr>
      </w:pPr>
      <w:r w:rsidRPr="00087368">
        <w:rPr>
          <w:rFonts w:ascii="Calibri" w:hAnsi="Calibri" w:cs="Calibri"/>
          <w:b/>
          <w:bCs/>
          <w:sz w:val="24"/>
        </w:rPr>
        <w:t xml:space="preserve">§ 10 Die Mitgliederversammlung </w:t>
      </w:r>
    </w:p>
    <w:p w14:paraId="2AA56753" w14:textId="77777777" w:rsidR="009D24EC" w:rsidRDefault="009D24EC" w:rsidP="00F142F5">
      <w:pPr>
        <w:ind w:left="0" w:right="13"/>
        <w:rPr>
          <w:rFonts w:ascii="Calibri" w:hAnsi="Calibri" w:cs="Calibri"/>
          <w:sz w:val="24"/>
        </w:rPr>
      </w:pPr>
    </w:p>
    <w:p w14:paraId="3B053D45"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b/>
          <w:bCs/>
        </w:rPr>
        <w:t>§ 10 Mitgliederversammlung</w:t>
      </w:r>
    </w:p>
    <w:p w14:paraId="530C5615"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1. </w:t>
      </w:r>
      <w:proofErr w:type="gramStart"/>
      <w:r w:rsidRPr="00C742E3">
        <w:rPr>
          <w:rFonts w:eastAsia="Times New Roman" w:cstheme="minorHAnsi"/>
        </w:rPr>
        <w:t>Jährlich</w:t>
      </w:r>
      <w:proofErr w:type="gramEnd"/>
      <w:r w:rsidRPr="00C742E3">
        <w:rPr>
          <w:rFonts w:eastAsia="Times New Roman" w:cstheme="minorHAnsi"/>
        </w:rPr>
        <w:t xml:space="preserve"> findet eine </w:t>
      </w:r>
      <w:r w:rsidRPr="00A8070F">
        <w:rPr>
          <w:rFonts w:eastAsia="Times New Roman" w:cstheme="minorHAnsi"/>
          <w:u w:val="single"/>
        </w:rPr>
        <w:t>ordentliche Mitgliederversammlung</w:t>
      </w:r>
      <w:r w:rsidRPr="00C742E3">
        <w:rPr>
          <w:rFonts w:eastAsia="Times New Roman" w:cstheme="minorHAnsi"/>
        </w:rPr>
        <w:t xml:space="preserve"> statt. </w:t>
      </w:r>
      <w:r w:rsidRPr="00A8070F">
        <w:rPr>
          <w:rFonts w:eastAsia="Times New Roman" w:cstheme="minorHAnsi"/>
          <w:u w:val="single"/>
        </w:rPr>
        <w:t>Außerordentliche Mitgliederversammlungen</w:t>
      </w:r>
      <w:r w:rsidRPr="00C742E3">
        <w:rPr>
          <w:rFonts w:eastAsia="Times New Roman" w:cstheme="minorHAnsi"/>
        </w:rPr>
        <w:t xml:space="preserve"> sind einzuberufen, wenn es das Interesse des Vereines erfordert, ein Zehntel der Mitglieder, der Vorstand unter Angabe von Zweck und Gründen schriftlich beantragen.</w:t>
      </w:r>
    </w:p>
    <w:p w14:paraId="1B4F518D"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2. Die Mitgliederversammlung wird vom Vorsitzenden bzw. bei dessen Verhinderung vom Stellvertreter, mindestens 14 Tage vor der Versammlung schriftlich unter Angabe von Zeitpunkt, Ort und Tagesordnung </w:t>
      </w:r>
      <w:r w:rsidRPr="00A8070F">
        <w:rPr>
          <w:rFonts w:eastAsia="Times New Roman" w:cstheme="minorHAnsi"/>
          <w:u w:val="single"/>
        </w:rPr>
        <w:t>einberufen</w:t>
      </w:r>
      <w:r w:rsidRPr="00C742E3">
        <w:rPr>
          <w:rFonts w:eastAsia="Times New Roman" w:cstheme="minorHAnsi"/>
        </w:rPr>
        <w:t>.</w:t>
      </w:r>
    </w:p>
    <w:p w14:paraId="4CF8539B"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3. </w:t>
      </w:r>
      <w:r w:rsidRPr="00A8070F">
        <w:rPr>
          <w:rFonts w:eastAsia="Times New Roman" w:cstheme="minorHAnsi"/>
          <w:u w:val="single"/>
        </w:rPr>
        <w:t>Anträge an die Mitgliederversammlung</w:t>
      </w:r>
      <w:r w:rsidRPr="00C742E3">
        <w:rPr>
          <w:rFonts w:eastAsia="Times New Roman" w:cstheme="minorHAnsi"/>
        </w:rPr>
        <w:t xml:space="preserve"> müssen mindestens 9 Tage vorher beim Vorsitzenden bzw. bei dessen Verhinderung bei seinem Stellvertreter eingereicht sein.</w:t>
      </w:r>
    </w:p>
    <w:p w14:paraId="6DAC42CA"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4. Die Mitgliederversammlung ist </w:t>
      </w:r>
      <w:r w:rsidRPr="00A8070F">
        <w:rPr>
          <w:rFonts w:eastAsia="Times New Roman" w:cstheme="minorHAnsi"/>
          <w:u w:val="single"/>
        </w:rPr>
        <w:t>beschlussfähig</w:t>
      </w:r>
      <w:r w:rsidRPr="00C742E3">
        <w:rPr>
          <w:rFonts w:eastAsia="Times New Roman" w:cstheme="minorHAnsi"/>
        </w:rPr>
        <w:t>, wenn mindestens ein Drittel der Mitglieder vertreten ist. Muss die Mitgliederversammlung wegen Beschlussunfähigkeit vertagt werden, so ist sie im zweiten Termin, frühestens nach Ablauf von 14 Tagen nach Absendung der Einladung, in jedem Falle beschlussfähig. Darauf ist in der Einladung hinzuweisen.</w:t>
      </w:r>
    </w:p>
    <w:p w14:paraId="048B254A"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5. </w:t>
      </w:r>
      <w:proofErr w:type="gramStart"/>
      <w:r w:rsidRPr="00A8070F">
        <w:rPr>
          <w:rFonts w:eastAsia="Times New Roman" w:cstheme="minorHAnsi"/>
          <w:u w:val="single"/>
        </w:rPr>
        <w:t>Stimmberechtigt</w:t>
      </w:r>
      <w:proofErr w:type="gramEnd"/>
      <w:r w:rsidRPr="00C742E3">
        <w:rPr>
          <w:rFonts w:eastAsia="Times New Roman" w:cstheme="minorHAnsi"/>
        </w:rPr>
        <w:t xml:space="preserve"> sind alle ordentliche Mitglieder. Die </w:t>
      </w:r>
      <w:r w:rsidRPr="00A8070F">
        <w:rPr>
          <w:rFonts w:eastAsia="Times New Roman" w:cstheme="minorHAnsi"/>
          <w:u w:val="single"/>
        </w:rPr>
        <w:t>Beschlussfassung</w:t>
      </w:r>
      <w:r w:rsidRPr="00C742E3">
        <w:rPr>
          <w:rFonts w:eastAsia="Times New Roman" w:cstheme="minorHAnsi"/>
        </w:rPr>
        <w:t xml:space="preserve"> erfolgt mit einfacher Stimmenmehrheit der anwesenden Mitglieder. Bei Stimmengleichheit ist der Antrag abgelehnt.</w:t>
      </w:r>
    </w:p>
    <w:p w14:paraId="69223C8E"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6. </w:t>
      </w:r>
      <w:r w:rsidRPr="00A8070F">
        <w:rPr>
          <w:rFonts w:eastAsia="Times New Roman" w:cstheme="minorHAnsi"/>
          <w:u w:val="single"/>
        </w:rPr>
        <w:t>Wahlen zum Vorstand</w:t>
      </w:r>
      <w:r w:rsidRPr="00C742E3">
        <w:rPr>
          <w:rFonts w:eastAsia="Times New Roman" w:cstheme="minorHAnsi"/>
        </w:rPr>
        <w:t xml:space="preserve"> sind grundsätzlich geheim und haben durch Wahlzettel schriftlich zu erfolgen. Wer im </w:t>
      </w:r>
      <w:r w:rsidRPr="00A8070F">
        <w:rPr>
          <w:rFonts w:eastAsia="Times New Roman" w:cstheme="minorHAnsi"/>
          <w:u w:val="single"/>
        </w:rPr>
        <w:t>1. Wahlgang</w:t>
      </w:r>
      <w:r w:rsidRPr="00C742E3">
        <w:rPr>
          <w:rFonts w:eastAsia="Times New Roman" w:cstheme="minorHAnsi"/>
        </w:rPr>
        <w:t xml:space="preserve"> mehr als die Hälfte der abgegebenen Stimmen auf sich vereint, ist gewählt. Ansonsten ist ein </w:t>
      </w:r>
      <w:r w:rsidRPr="00A8070F">
        <w:rPr>
          <w:rFonts w:eastAsia="Times New Roman" w:cstheme="minorHAnsi"/>
          <w:u w:val="single"/>
        </w:rPr>
        <w:t>2. Wahlgang</w:t>
      </w:r>
      <w:r w:rsidRPr="00C742E3">
        <w:rPr>
          <w:rFonts w:eastAsia="Times New Roman" w:cstheme="minorHAnsi"/>
        </w:rPr>
        <w:t xml:space="preserve"> mit den zwei Vorschlägen durchzuführen, die bisher am meisten Stimmen auf sich vereinigen konnten. Wer am meisten Stimmen auch sich vereinigt, gilt als gewählt.</w:t>
      </w:r>
    </w:p>
    <w:p w14:paraId="617A0806"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7. Über </w:t>
      </w:r>
      <w:r w:rsidRPr="00A8070F">
        <w:rPr>
          <w:rFonts w:eastAsia="Times New Roman" w:cstheme="minorHAnsi"/>
          <w:u w:val="single"/>
        </w:rPr>
        <w:t>Satzungsänderungen</w:t>
      </w:r>
      <w:r w:rsidRPr="00C742E3">
        <w:rPr>
          <w:rFonts w:eastAsia="Times New Roman" w:cstheme="minorHAnsi"/>
        </w:rPr>
        <w:t xml:space="preserve"> kann nur beschlossen werden, wenn darauf in der Einladung besonders hingewiesen wurde und mehr als zwei Drittel der Mitglieder anwesend sind. Beschlüsse über Änderung der Satzung oder die Auflösung des Vereins bedürfen der Zustimmung von 3/4 der erschienenen Mitglieder, des Kreiskirchenrates sowie der Landeskirchlichen Stellen der Kirchenprovinz Sachsen.</w:t>
      </w:r>
    </w:p>
    <w:p w14:paraId="25A2CBA3" w14:textId="2192B25C" w:rsidR="009D24EC" w:rsidRDefault="009D24EC" w:rsidP="009D24EC">
      <w:pPr>
        <w:ind w:right="13"/>
        <w:rPr>
          <w:rFonts w:ascii="Calibri" w:hAnsi="Calibri" w:cs="Calibri"/>
          <w:sz w:val="24"/>
        </w:rPr>
      </w:pPr>
      <w:r w:rsidRPr="00C742E3">
        <w:rPr>
          <w:rFonts w:eastAsia="Times New Roman" w:cstheme="minorHAnsi"/>
        </w:rPr>
        <w:t xml:space="preserve">8. Die Mitgliederversammlung gibt sich eine </w:t>
      </w:r>
      <w:r w:rsidRPr="00A8070F">
        <w:rPr>
          <w:rFonts w:eastAsia="Times New Roman" w:cstheme="minorHAnsi"/>
          <w:u w:val="single"/>
        </w:rPr>
        <w:t>Geschäftsordnung</w:t>
      </w:r>
      <w:r w:rsidRPr="00C742E3">
        <w:rPr>
          <w:rFonts w:eastAsia="Times New Roman" w:cstheme="minorHAnsi"/>
        </w:rPr>
        <w:t>.</w:t>
      </w:r>
    </w:p>
    <w:p w14:paraId="30306BA4" w14:textId="77777777" w:rsidR="009D24EC" w:rsidRDefault="009D24EC" w:rsidP="00F142F5">
      <w:pPr>
        <w:ind w:left="0" w:right="13"/>
        <w:rPr>
          <w:rFonts w:ascii="Calibri" w:hAnsi="Calibri" w:cs="Calibri"/>
          <w:sz w:val="24"/>
        </w:rPr>
      </w:pPr>
    </w:p>
    <w:p w14:paraId="497EF5C1" w14:textId="716AFB1D" w:rsidR="00F142F5" w:rsidRPr="00087368" w:rsidRDefault="00F142F5" w:rsidP="00F142F5">
      <w:pPr>
        <w:ind w:left="0" w:right="13"/>
        <w:rPr>
          <w:rFonts w:ascii="Calibri" w:hAnsi="Calibri" w:cs="Calibri"/>
          <w:sz w:val="24"/>
        </w:rPr>
      </w:pPr>
      <w:r w:rsidRPr="00087368">
        <w:rPr>
          <w:rFonts w:ascii="Calibri" w:hAnsi="Calibri" w:cs="Calibri"/>
          <w:sz w:val="24"/>
        </w:rPr>
        <w:t xml:space="preserve">§ 11 Aufgaben der Mitgliederversammlung </w:t>
      </w:r>
    </w:p>
    <w:p w14:paraId="4A094756" w14:textId="77777777" w:rsidR="009D24EC" w:rsidRDefault="009D24EC" w:rsidP="00F142F5">
      <w:pPr>
        <w:ind w:left="0" w:right="13"/>
        <w:rPr>
          <w:rFonts w:ascii="Calibri" w:hAnsi="Calibri" w:cs="Calibri"/>
          <w:sz w:val="24"/>
        </w:rPr>
      </w:pPr>
    </w:p>
    <w:p w14:paraId="5AE90078"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b/>
          <w:bCs/>
        </w:rPr>
        <w:t>§ 11 Aufgaben der Mitgliederversammlung</w:t>
      </w:r>
    </w:p>
    <w:p w14:paraId="37C3ED30"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Der Mitgliederversammlung obliegt insbesondere:</w:t>
      </w:r>
    </w:p>
    <w:p w14:paraId="3C337C62" w14:textId="726F0BFF" w:rsidR="009D24EC" w:rsidRDefault="009D24EC" w:rsidP="009D24EC">
      <w:pPr>
        <w:ind w:right="13"/>
        <w:rPr>
          <w:rFonts w:ascii="Calibri" w:hAnsi="Calibri" w:cs="Calibri"/>
          <w:sz w:val="24"/>
        </w:rPr>
      </w:pPr>
      <w:r w:rsidRPr="00C742E3">
        <w:rPr>
          <w:rFonts w:eastAsia="Times New Roman" w:cstheme="minorHAnsi"/>
        </w:rPr>
        <w:t>a) darauf zu achten, dass die Tätigkeit des Vorstandes und der Geschäftsführung gemäß § 2 den Satzungszweck entsprechen,</w:t>
      </w:r>
      <w:r w:rsidRPr="00C742E3">
        <w:rPr>
          <w:rFonts w:eastAsia="Times New Roman" w:cstheme="minorHAnsi"/>
        </w:rPr>
        <w:br/>
        <w:t xml:space="preserve">b) die Entgegennahme des Jahresberichtes und Entlastung des Vorstandes, </w:t>
      </w:r>
      <w:r w:rsidRPr="00C742E3">
        <w:rPr>
          <w:rFonts w:eastAsia="Times New Roman" w:cstheme="minorHAnsi"/>
        </w:rPr>
        <w:br/>
        <w:t>c) die Entgegennahme des Kassenberichtes und Entlastungserteilung nach Rechnungslegung,</w:t>
      </w:r>
      <w:r w:rsidRPr="00C742E3">
        <w:rPr>
          <w:rFonts w:eastAsia="Times New Roman" w:cstheme="minorHAnsi"/>
        </w:rPr>
        <w:br/>
        <w:t>d) die Wahl des Vorstandes,</w:t>
      </w:r>
      <w:r w:rsidRPr="00C742E3">
        <w:rPr>
          <w:rFonts w:eastAsia="Times New Roman" w:cstheme="minorHAnsi"/>
        </w:rPr>
        <w:br/>
        <w:t>e) die Beschlussfassung über die Festsetzung des Mitgliedsbeitrages,</w:t>
      </w:r>
      <w:r w:rsidRPr="00C742E3">
        <w:rPr>
          <w:rFonts w:eastAsia="Times New Roman" w:cstheme="minorHAnsi"/>
        </w:rPr>
        <w:br/>
        <w:t>f) die Beschlussfassung über die Berufung gegen die Ablehnung der Aufnahme oder dem Ausschluss von Mitgliedern durch den Vorstand,</w:t>
      </w:r>
      <w:r w:rsidRPr="00C742E3">
        <w:rPr>
          <w:rFonts w:eastAsia="Times New Roman" w:cstheme="minorHAnsi"/>
        </w:rPr>
        <w:br/>
        <w:t>g) die Beschlussfassung über die Änderung der Satzung,</w:t>
      </w:r>
      <w:r w:rsidRPr="00C742E3">
        <w:rPr>
          <w:rFonts w:eastAsia="Times New Roman" w:cstheme="minorHAnsi"/>
        </w:rPr>
        <w:br/>
        <w:t>h) die Beschlussfassung über die Auflösung des Vereins,</w:t>
      </w:r>
      <w:r w:rsidRPr="00C742E3">
        <w:rPr>
          <w:rFonts w:eastAsia="Times New Roman" w:cstheme="minorHAnsi"/>
        </w:rPr>
        <w:br/>
        <w:t>i) die Beratung und Beschlussfassung sonstiger ordnungsgemäßer Anträge.</w:t>
      </w:r>
    </w:p>
    <w:p w14:paraId="5555E2C2" w14:textId="77777777" w:rsidR="009D24EC" w:rsidRDefault="009D24EC" w:rsidP="00F142F5">
      <w:pPr>
        <w:ind w:left="0" w:right="13"/>
        <w:rPr>
          <w:rFonts w:ascii="Calibri" w:hAnsi="Calibri" w:cs="Calibri"/>
          <w:sz w:val="24"/>
        </w:rPr>
      </w:pPr>
    </w:p>
    <w:p w14:paraId="26A6C322" w14:textId="1E3794D8" w:rsidR="00F142F5" w:rsidRPr="00087368" w:rsidRDefault="00F142F5" w:rsidP="00F142F5">
      <w:pPr>
        <w:ind w:left="0" w:right="13"/>
        <w:rPr>
          <w:rFonts w:ascii="Calibri" w:hAnsi="Calibri" w:cs="Calibri"/>
          <w:sz w:val="24"/>
        </w:rPr>
      </w:pPr>
      <w:r w:rsidRPr="00087368">
        <w:rPr>
          <w:rFonts w:ascii="Calibri" w:hAnsi="Calibri" w:cs="Calibri"/>
          <w:sz w:val="24"/>
        </w:rPr>
        <w:t xml:space="preserve">§ 12 Arbeitsweise der Mitgliederversammlung </w:t>
      </w:r>
    </w:p>
    <w:p w14:paraId="4BAE813C" w14:textId="77777777" w:rsidR="00ED58B8" w:rsidRDefault="00ED58B8" w:rsidP="00F142F5">
      <w:pPr>
        <w:ind w:left="0" w:right="13"/>
        <w:rPr>
          <w:rFonts w:ascii="Calibri" w:hAnsi="Calibri" w:cs="Calibri"/>
          <w:sz w:val="24"/>
        </w:rPr>
      </w:pPr>
    </w:p>
    <w:p w14:paraId="246EE38C" w14:textId="59022B57" w:rsidR="009D24EC" w:rsidRPr="00A8070F" w:rsidRDefault="00A8070F" w:rsidP="00F142F5">
      <w:pPr>
        <w:ind w:left="0" w:right="13"/>
        <w:rPr>
          <w:rFonts w:ascii="Calibri" w:hAnsi="Calibri" w:cs="Calibri"/>
          <w:sz w:val="24"/>
          <w:u w:val="single"/>
        </w:rPr>
      </w:pPr>
      <w:r>
        <w:rPr>
          <w:rFonts w:ascii="Calibri" w:hAnsi="Calibri" w:cs="Calibri"/>
          <w:sz w:val="24"/>
          <w:u w:val="single"/>
        </w:rPr>
        <w:t>(</w:t>
      </w:r>
      <w:r w:rsidR="009D24EC" w:rsidRPr="00A8070F">
        <w:rPr>
          <w:rFonts w:ascii="Calibri" w:hAnsi="Calibri" w:cs="Calibri"/>
          <w:sz w:val="24"/>
          <w:u w:val="single"/>
        </w:rPr>
        <w:t xml:space="preserve">Hinweis: </w:t>
      </w:r>
      <w:r w:rsidR="00ED58B8" w:rsidRPr="00A8070F">
        <w:rPr>
          <w:rFonts w:ascii="Calibri" w:hAnsi="Calibri" w:cs="Calibri"/>
          <w:sz w:val="24"/>
          <w:u w:val="single"/>
        </w:rPr>
        <w:t>Doppelt</w:t>
      </w:r>
      <w:r w:rsidR="009D24EC" w:rsidRPr="00A8070F">
        <w:rPr>
          <w:rFonts w:ascii="Calibri" w:hAnsi="Calibri" w:cs="Calibri"/>
          <w:sz w:val="24"/>
          <w:u w:val="single"/>
        </w:rPr>
        <w:t>: s.</w:t>
      </w:r>
      <w:r w:rsidR="00ED58B8" w:rsidRPr="00A8070F">
        <w:rPr>
          <w:rFonts w:ascii="Calibri" w:hAnsi="Calibri" w:cs="Calibri"/>
          <w:sz w:val="24"/>
          <w:u w:val="single"/>
        </w:rPr>
        <w:t xml:space="preserve"> auch Vorstand</w:t>
      </w:r>
      <w:r>
        <w:rPr>
          <w:rFonts w:ascii="Calibri" w:hAnsi="Calibri" w:cs="Calibri"/>
          <w:sz w:val="24"/>
          <w:u w:val="single"/>
        </w:rPr>
        <w:t>)</w:t>
      </w:r>
      <w:r w:rsidR="00ED58B8" w:rsidRPr="00A8070F">
        <w:rPr>
          <w:rFonts w:ascii="Calibri" w:hAnsi="Calibri" w:cs="Calibri"/>
          <w:sz w:val="24"/>
          <w:u w:val="single"/>
        </w:rPr>
        <w:t>.</w:t>
      </w:r>
    </w:p>
    <w:p w14:paraId="00AC95AD"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b/>
          <w:bCs/>
        </w:rPr>
        <w:t>§ 15 Beurkundung und Beschlüsse</w:t>
      </w:r>
    </w:p>
    <w:p w14:paraId="2A25A15F" w14:textId="77F6D15B" w:rsidR="009D24EC" w:rsidRPr="009D24EC" w:rsidRDefault="009D24EC" w:rsidP="009D24EC">
      <w:pPr>
        <w:ind w:left="0" w:right="13"/>
        <w:rPr>
          <w:rFonts w:ascii="Calibri" w:hAnsi="Calibri" w:cs="Calibri"/>
          <w:strike/>
          <w:sz w:val="24"/>
        </w:rPr>
      </w:pPr>
      <w:r w:rsidRPr="00C742E3">
        <w:rPr>
          <w:rFonts w:eastAsia="Times New Roman" w:cstheme="minorHAnsi"/>
        </w:rPr>
        <w:t>Die Beschlüsse der Mitgliederversammlung und des Vorstandes werden protokollarisch niedergelegt. Die Niederschrift wird vom Vorsitzenden, im Falle seiner Verhinderung vom Stellvertreter und vom Protokollführer unterzeichnet. In der folgenden Sitzung sind die Protokolle zu verlesen und zu genehmigen.</w:t>
      </w:r>
    </w:p>
    <w:p w14:paraId="4EBC844A" w14:textId="77777777" w:rsidR="009D24EC" w:rsidRDefault="009D24EC" w:rsidP="00F142F5">
      <w:pPr>
        <w:ind w:left="0" w:right="13"/>
        <w:rPr>
          <w:rFonts w:ascii="Calibri" w:hAnsi="Calibri" w:cs="Calibri"/>
          <w:b/>
          <w:bCs/>
          <w:strike/>
          <w:sz w:val="24"/>
        </w:rPr>
      </w:pPr>
    </w:p>
    <w:p w14:paraId="7C489AFF" w14:textId="77777777" w:rsidR="009D24EC" w:rsidRDefault="009D24EC" w:rsidP="00F142F5">
      <w:pPr>
        <w:ind w:left="0" w:right="13"/>
        <w:rPr>
          <w:rFonts w:ascii="Calibri" w:hAnsi="Calibri" w:cs="Calibri"/>
          <w:b/>
          <w:bCs/>
          <w:strike/>
          <w:sz w:val="24"/>
        </w:rPr>
      </w:pPr>
    </w:p>
    <w:p w14:paraId="30A33E5D" w14:textId="77777777" w:rsidR="00ED58B8" w:rsidRDefault="00ED58B8">
      <w:pPr>
        <w:spacing w:after="160" w:line="278" w:lineRule="auto"/>
        <w:ind w:left="0" w:firstLine="0"/>
        <w:rPr>
          <w:rFonts w:ascii="Calibri" w:hAnsi="Calibri" w:cs="Calibri"/>
          <w:b/>
          <w:bCs/>
          <w:strike/>
          <w:sz w:val="24"/>
        </w:rPr>
      </w:pPr>
      <w:r>
        <w:rPr>
          <w:rFonts w:ascii="Calibri" w:hAnsi="Calibri" w:cs="Calibri"/>
          <w:b/>
          <w:bCs/>
          <w:strike/>
          <w:sz w:val="24"/>
        </w:rPr>
        <w:br w:type="page"/>
      </w:r>
    </w:p>
    <w:p w14:paraId="6698B6E8" w14:textId="00A0B743" w:rsidR="00F142F5" w:rsidRPr="00087368" w:rsidRDefault="00F142F5" w:rsidP="00F142F5">
      <w:pPr>
        <w:ind w:left="0" w:right="13"/>
        <w:rPr>
          <w:rFonts w:ascii="Calibri" w:hAnsi="Calibri" w:cs="Calibri"/>
          <w:b/>
          <w:bCs/>
          <w:strike/>
          <w:sz w:val="24"/>
        </w:rPr>
      </w:pPr>
      <w:r w:rsidRPr="00087368">
        <w:rPr>
          <w:rFonts w:ascii="Calibri" w:hAnsi="Calibri" w:cs="Calibri"/>
          <w:b/>
          <w:bCs/>
          <w:strike/>
          <w:sz w:val="24"/>
        </w:rPr>
        <w:lastRenderedPageBreak/>
        <w:t xml:space="preserve">§ 13 Der Diakonische Rat </w:t>
      </w:r>
    </w:p>
    <w:p w14:paraId="0BADCE08" w14:textId="77777777" w:rsidR="00F142F5" w:rsidRPr="00087368" w:rsidRDefault="00F142F5" w:rsidP="00F142F5">
      <w:pPr>
        <w:ind w:left="0" w:right="13"/>
        <w:rPr>
          <w:rFonts w:ascii="Calibri" w:hAnsi="Calibri" w:cs="Calibri"/>
          <w:strike/>
          <w:sz w:val="24"/>
        </w:rPr>
      </w:pPr>
      <w:r w:rsidRPr="00087368">
        <w:rPr>
          <w:rFonts w:ascii="Calibri" w:hAnsi="Calibri" w:cs="Calibri"/>
          <w:strike/>
          <w:sz w:val="24"/>
        </w:rPr>
        <w:t xml:space="preserve">§ 14 Aufgaben des Diakonischen Rates </w:t>
      </w:r>
    </w:p>
    <w:p w14:paraId="25C5C407" w14:textId="77777777" w:rsidR="00F142F5" w:rsidRPr="00087368" w:rsidRDefault="00F142F5" w:rsidP="00F142F5">
      <w:pPr>
        <w:ind w:left="0" w:right="13"/>
        <w:rPr>
          <w:rFonts w:ascii="Calibri" w:hAnsi="Calibri" w:cs="Calibri"/>
          <w:strike/>
          <w:sz w:val="24"/>
        </w:rPr>
      </w:pPr>
      <w:r w:rsidRPr="00087368">
        <w:rPr>
          <w:rFonts w:ascii="Calibri" w:hAnsi="Calibri" w:cs="Calibri"/>
          <w:strike/>
          <w:sz w:val="24"/>
        </w:rPr>
        <w:t xml:space="preserve">§ 15 Arbeitsweise des Diakonischen Rates </w:t>
      </w:r>
    </w:p>
    <w:p w14:paraId="0A435F33" w14:textId="77777777" w:rsidR="00F142F5" w:rsidRPr="00087368" w:rsidRDefault="00F142F5">
      <w:pPr>
        <w:spacing w:after="160" w:line="278" w:lineRule="auto"/>
        <w:ind w:left="0" w:firstLine="0"/>
        <w:rPr>
          <w:rFonts w:ascii="Calibri" w:hAnsi="Calibri" w:cs="Calibri"/>
          <w:b/>
          <w:bCs/>
          <w:sz w:val="24"/>
        </w:rPr>
      </w:pPr>
      <w:r w:rsidRPr="00087368">
        <w:rPr>
          <w:rFonts w:ascii="Calibri" w:hAnsi="Calibri" w:cs="Calibri"/>
          <w:b/>
          <w:bCs/>
          <w:sz w:val="24"/>
        </w:rPr>
        <w:br w:type="page"/>
      </w:r>
    </w:p>
    <w:p w14:paraId="2EFE0015" w14:textId="1E3C4C2F" w:rsidR="00F142F5" w:rsidRPr="00087368" w:rsidRDefault="00F142F5" w:rsidP="00F142F5">
      <w:pPr>
        <w:ind w:left="0" w:right="13"/>
        <w:rPr>
          <w:rFonts w:ascii="Calibri" w:hAnsi="Calibri" w:cs="Calibri"/>
          <w:b/>
          <w:bCs/>
          <w:sz w:val="24"/>
        </w:rPr>
      </w:pPr>
      <w:r w:rsidRPr="00087368">
        <w:rPr>
          <w:rFonts w:ascii="Calibri" w:hAnsi="Calibri" w:cs="Calibri"/>
          <w:b/>
          <w:bCs/>
          <w:sz w:val="24"/>
        </w:rPr>
        <w:lastRenderedPageBreak/>
        <w:t xml:space="preserve">§ 16 Der Vorstand </w:t>
      </w:r>
    </w:p>
    <w:p w14:paraId="2686184C" w14:textId="77777777" w:rsidR="009D24EC" w:rsidRDefault="009D24EC" w:rsidP="00F142F5">
      <w:pPr>
        <w:ind w:left="0" w:right="13"/>
        <w:rPr>
          <w:rFonts w:ascii="Calibri" w:hAnsi="Calibri" w:cs="Calibri"/>
          <w:sz w:val="24"/>
        </w:rPr>
      </w:pPr>
    </w:p>
    <w:p w14:paraId="46E5E55B" w14:textId="77777777" w:rsidR="009D24EC" w:rsidRPr="00C742E3" w:rsidRDefault="009D24EC" w:rsidP="009D24EC">
      <w:pPr>
        <w:spacing w:before="100" w:beforeAutospacing="1" w:after="0" w:line="240" w:lineRule="auto"/>
        <w:rPr>
          <w:rFonts w:eastAsia="Times New Roman" w:cstheme="minorHAnsi"/>
        </w:rPr>
      </w:pPr>
      <w:r w:rsidRPr="00C742E3">
        <w:rPr>
          <w:rFonts w:eastAsia="Times New Roman" w:cstheme="minorHAnsi"/>
          <w:b/>
          <w:bCs/>
        </w:rPr>
        <w:t>§ 12 Vorstand</w:t>
      </w:r>
    </w:p>
    <w:p w14:paraId="7C9CA64A"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1. Der Vorstand besteht aus mindestens 3 Personen.</w:t>
      </w:r>
    </w:p>
    <w:p w14:paraId="20A45F51"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2. Die Vertretung im Rechtsverkehr erfolgt durch den Vorsitzenden und dessen Stellvertreter. Sie sind einzelvertretungsberechtigt.</w:t>
      </w:r>
    </w:p>
    <w:p w14:paraId="5CE978C5"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3. Der Vorstand wird von der Mitgliederversammlung für die Dauer von 3 Jahren gewählt.</w:t>
      </w:r>
    </w:p>
    <w:p w14:paraId="03CB0F50"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4. Dem Vorstand gehören an:</w:t>
      </w:r>
      <w:r w:rsidRPr="00C742E3">
        <w:rPr>
          <w:rFonts w:eastAsia="Times New Roman" w:cstheme="minorHAnsi"/>
        </w:rPr>
        <w:br/>
        <w:t xml:space="preserve">a) der Vorsitzende, im Falle der Verhinderung sein Stellvertreter </w:t>
      </w:r>
      <w:r w:rsidRPr="00C742E3">
        <w:rPr>
          <w:rFonts w:eastAsia="Times New Roman" w:cstheme="minorHAnsi"/>
        </w:rPr>
        <w:br/>
        <w:t>b) bis zu 5 Mitglieder, die von der Mitgliederversammlung für die Dauer von 3 Jahren gewählt werden,</w:t>
      </w:r>
      <w:r w:rsidRPr="00C742E3">
        <w:rPr>
          <w:rFonts w:eastAsia="Times New Roman" w:cstheme="minorHAnsi"/>
        </w:rPr>
        <w:br/>
        <w:t xml:space="preserve">c) der Superintendent des Kirchenkreises Henneberger Land, im Falle der Verhinderung ein Vertreter des Kreiskirchenrates, </w:t>
      </w:r>
      <w:r w:rsidRPr="00C742E3">
        <w:rPr>
          <w:rFonts w:eastAsia="Times New Roman" w:cstheme="minorHAnsi"/>
        </w:rPr>
        <w:br/>
        <w:t>d) der Geschäftsführer des Diakonischen Werkes, im Falle seiner Verhinderung sein Stellvertreter,</w:t>
      </w:r>
      <w:r w:rsidRPr="00C742E3">
        <w:rPr>
          <w:rFonts w:eastAsia="Times New Roman" w:cstheme="minorHAnsi"/>
        </w:rPr>
        <w:br/>
        <w:t>e) die leitenden Mitarbeiter des Diakonischen Werkes können zu den Sitzungen des Vorstandes mit beratender Stimme hinzugezogen werden,</w:t>
      </w:r>
      <w:r w:rsidRPr="00C742E3">
        <w:rPr>
          <w:rFonts w:eastAsia="Times New Roman" w:cstheme="minorHAnsi"/>
        </w:rPr>
        <w:br/>
        <w:t>f) ein von der Kreissynode gewählter Vertreter für Diakonie.</w:t>
      </w:r>
    </w:p>
    <w:p w14:paraId="20171933"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5. Der Vorsitzende und die bis zu 5 Mitglieder werden in der Mitgliederversammlung in zwei gesonderten Wahlgängen gewählt.</w:t>
      </w:r>
    </w:p>
    <w:p w14:paraId="312E88A7"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6. Die Wiederwahl der Vorstandsmitglieder ist möglich.</w:t>
      </w:r>
    </w:p>
    <w:p w14:paraId="32C19109" w14:textId="613D4150" w:rsidR="009D24EC" w:rsidRDefault="009D24EC" w:rsidP="009D24EC">
      <w:pPr>
        <w:ind w:right="13"/>
        <w:rPr>
          <w:rFonts w:eastAsia="Times New Roman" w:cstheme="minorHAnsi"/>
        </w:rPr>
      </w:pPr>
      <w:r w:rsidRPr="00C742E3">
        <w:rPr>
          <w:rFonts w:eastAsia="Times New Roman" w:cstheme="minorHAnsi"/>
        </w:rPr>
        <w:t xml:space="preserve">7. Die jeweils amtierenden Vorstandsmitglieder bleiben nach Ablauf ihrer Amtszeit </w:t>
      </w:r>
      <w:proofErr w:type="gramStart"/>
      <w:r w:rsidRPr="00C742E3">
        <w:rPr>
          <w:rFonts w:eastAsia="Times New Roman" w:cstheme="minorHAnsi"/>
        </w:rPr>
        <w:t>solange</w:t>
      </w:r>
      <w:proofErr w:type="gramEnd"/>
      <w:r w:rsidRPr="00C742E3">
        <w:rPr>
          <w:rFonts w:eastAsia="Times New Roman" w:cstheme="minorHAnsi"/>
        </w:rPr>
        <w:t xml:space="preserve"> im Amt, bis ihre Nachfolger gewählt sind.</w:t>
      </w:r>
    </w:p>
    <w:p w14:paraId="67E10857" w14:textId="77777777" w:rsidR="009D24EC" w:rsidRDefault="009D24EC" w:rsidP="009D24EC">
      <w:pPr>
        <w:ind w:left="0" w:right="13"/>
        <w:rPr>
          <w:rFonts w:ascii="Calibri" w:hAnsi="Calibri" w:cs="Calibri"/>
          <w:sz w:val="24"/>
        </w:rPr>
      </w:pPr>
    </w:p>
    <w:p w14:paraId="037003E9" w14:textId="77777777" w:rsidR="009D24EC" w:rsidRDefault="009D24EC">
      <w:pPr>
        <w:spacing w:after="160" w:line="278" w:lineRule="auto"/>
        <w:ind w:left="0" w:firstLine="0"/>
        <w:rPr>
          <w:rFonts w:ascii="Calibri" w:hAnsi="Calibri" w:cs="Calibri"/>
          <w:sz w:val="24"/>
        </w:rPr>
      </w:pPr>
      <w:r>
        <w:rPr>
          <w:rFonts w:ascii="Calibri" w:hAnsi="Calibri" w:cs="Calibri"/>
          <w:sz w:val="24"/>
        </w:rPr>
        <w:br w:type="page"/>
      </w:r>
    </w:p>
    <w:p w14:paraId="615600AA" w14:textId="1D41E161" w:rsidR="00F142F5" w:rsidRPr="00087368" w:rsidRDefault="00F142F5" w:rsidP="00F142F5">
      <w:pPr>
        <w:ind w:left="0" w:right="13"/>
        <w:rPr>
          <w:rFonts w:ascii="Calibri" w:hAnsi="Calibri" w:cs="Calibri"/>
          <w:sz w:val="24"/>
        </w:rPr>
      </w:pPr>
      <w:r w:rsidRPr="00087368">
        <w:rPr>
          <w:rFonts w:ascii="Calibri" w:hAnsi="Calibri" w:cs="Calibri"/>
          <w:sz w:val="24"/>
        </w:rPr>
        <w:lastRenderedPageBreak/>
        <w:t xml:space="preserve">§ 17 Aufgaben des Vorstandes </w:t>
      </w:r>
    </w:p>
    <w:p w14:paraId="7B2408A7" w14:textId="77777777" w:rsidR="009D24EC" w:rsidRDefault="009D24EC" w:rsidP="00F142F5">
      <w:pPr>
        <w:ind w:left="0" w:right="13"/>
        <w:rPr>
          <w:rFonts w:ascii="Calibri" w:hAnsi="Calibri" w:cs="Calibri"/>
          <w:sz w:val="24"/>
        </w:rPr>
      </w:pPr>
    </w:p>
    <w:p w14:paraId="7B52A190"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b/>
          <w:bCs/>
        </w:rPr>
        <w:t>§ 13 Aufgaben des Vorstandes</w:t>
      </w:r>
    </w:p>
    <w:p w14:paraId="2C0CF9B0"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1. Der Vorstand ist an die Beschlüsse der Mitgliederversammlung gebunden und bereitet dessen Sitzung vor. Er leitet die Vereinsarbeit und gibt sich eine Geschäftsordnung.</w:t>
      </w:r>
    </w:p>
    <w:p w14:paraId="08D3AFD4"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2. Der Vorstand tritt nach Bedarf auf Einladung des Vorsitzenden mindestens </w:t>
      </w:r>
      <w:proofErr w:type="gramStart"/>
      <w:r w:rsidRPr="00C742E3">
        <w:rPr>
          <w:rFonts w:eastAsia="Times New Roman" w:cstheme="minorHAnsi"/>
        </w:rPr>
        <w:t>4 mal</w:t>
      </w:r>
      <w:proofErr w:type="gramEnd"/>
      <w:r w:rsidRPr="00C742E3">
        <w:rPr>
          <w:rFonts w:eastAsia="Times New Roman" w:cstheme="minorHAnsi"/>
        </w:rPr>
        <w:t xml:space="preserve"> im Jahr zusammen. Die Einladung erfolgt unter Angabe der Tagesordnung mit einer Frist von mind. einer Woche. Der Vorstand ist beschlussfähig, wenn ordnungsgemäß eingeladen wurde und mind. die Hälfte der Vorstandsmitglieder anwesend sind.</w:t>
      </w:r>
    </w:p>
    <w:p w14:paraId="3C0D1828"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3. Beschlüsse werden mit Stimmenmehrheit der Anwesenden </w:t>
      </w:r>
      <w:proofErr w:type="spellStart"/>
      <w:r w:rsidRPr="00C742E3">
        <w:rPr>
          <w:rFonts w:eastAsia="Times New Roman" w:cstheme="minorHAnsi"/>
        </w:rPr>
        <w:t>gefaßt</w:t>
      </w:r>
      <w:proofErr w:type="spellEnd"/>
      <w:r w:rsidRPr="00C742E3">
        <w:rPr>
          <w:rFonts w:eastAsia="Times New Roman" w:cstheme="minorHAnsi"/>
        </w:rPr>
        <w:t>, bei Stimmengleichheit erfolgt eine weitere Diskussion. Tritt danach bei der 2. Abstimmung erneut Stimmengleichheit ein, dann gilt der Antrag als abgelehnt.</w:t>
      </w:r>
    </w:p>
    <w:p w14:paraId="5D647C96"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4. Beschlüsse des Vorstandes können bei Eilbedürftigkeit auch schriftlich oder fernmündlich </w:t>
      </w:r>
      <w:proofErr w:type="spellStart"/>
      <w:r w:rsidRPr="00C742E3">
        <w:rPr>
          <w:rFonts w:eastAsia="Times New Roman" w:cstheme="minorHAnsi"/>
        </w:rPr>
        <w:t>gefaßt</w:t>
      </w:r>
      <w:proofErr w:type="spellEnd"/>
      <w:r w:rsidRPr="00C742E3">
        <w:rPr>
          <w:rFonts w:eastAsia="Times New Roman" w:cstheme="minorHAnsi"/>
        </w:rPr>
        <w:t xml:space="preserve"> werden, wenn alle Vorstandsmitglieder ihre Zustimmung zu dem Verfahren schriftlich oder fernmündlich erklären. Schriftlich oder fernmündlich </w:t>
      </w:r>
      <w:proofErr w:type="spellStart"/>
      <w:r w:rsidRPr="00C742E3">
        <w:rPr>
          <w:rFonts w:eastAsia="Times New Roman" w:cstheme="minorHAnsi"/>
        </w:rPr>
        <w:t>gefaßte</w:t>
      </w:r>
      <w:proofErr w:type="spellEnd"/>
      <w:r w:rsidRPr="00C742E3">
        <w:rPr>
          <w:rFonts w:eastAsia="Times New Roman" w:cstheme="minorHAnsi"/>
        </w:rPr>
        <w:t xml:space="preserve"> Beschlüsse sind schriftlich niederzulegen und vom Vorsitzenden zu unterschreiben.</w:t>
      </w:r>
    </w:p>
    <w:p w14:paraId="5DDE1524" w14:textId="730C8053" w:rsidR="009D24EC" w:rsidRDefault="009D24EC" w:rsidP="009D24EC">
      <w:pPr>
        <w:ind w:left="1959" w:right="13"/>
        <w:rPr>
          <w:rFonts w:ascii="Calibri" w:hAnsi="Calibri" w:cs="Calibri"/>
          <w:sz w:val="24"/>
        </w:rPr>
      </w:pPr>
      <w:r w:rsidRPr="00C742E3">
        <w:rPr>
          <w:rFonts w:eastAsia="Times New Roman" w:cstheme="minorHAnsi"/>
        </w:rPr>
        <w:t>5. Insbesondere gehören zu den Aufgaben des Vorstandes:</w:t>
      </w:r>
      <w:r w:rsidRPr="00C742E3">
        <w:rPr>
          <w:rFonts w:eastAsia="Times New Roman" w:cstheme="minorHAnsi"/>
        </w:rPr>
        <w:br/>
        <w:t>a) Beschlussfassung über den Haushaltsplan und Stellenplan zur Vorlage an die Mitgliederversammlung,</w:t>
      </w:r>
      <w:r w:rsidRPr="00C742E3">
        <w:rPr>
          <w:rFonts w:eastAsia="Times New Roman" w:cstheme="minorHAnsi"/>
        </w:rPr>
        <w:br/>
        <w:t>b) Beschlussfassung über die Verteilung vorhandener Mittel zur Förderung der diakonischen Arbeit, zur Vorlage an die Mitgliederversammlung,</w:t>
      </w:r>
      <w:r w:rsidRPr="00C742E3">
        <w:rPr>
          <w:rFonts w:eastAsia="Times New Roman" w:cstheme="minorHAnsi"/>
        </w:rPr>
        <w:br/>
        <w:t>c) Beschlussfassung über sonstige Angelegenheiten, die über den Rahmen der laufenden Geschäftsführung, unter Berücksichtigung der Aufgaben der Mitgliederversammlung, hinausgehen,</w:t>
      </w:r>
      <w:r w:rsidRPr="00C742E3">
        <w:rPr>
          <w:rFonts w:eastAsia="Times New Roman" w:cstheme="minorHAnsi"/>
        </w:rPr>
        <w:br/>
        <w:t>d) Der Vorstand beruft für die Geschäfte der laufenden Verwaltung des Diakonischen Werkes einen Geschäftsführer. Der Geschäftsführer ist bevollmächtigter Vertreter des Vorstandes.</w:t>
      </w:r>
      <w:r w:rsidRPr="00C742E3">
        <w:rPr>
          <w:rFonts w:eastAsia="Times New Roman" w:cstheme="minorHAnsi"/>
        </w:rPr>
        <w:br/>
        <w:t>e) Beschlussfassung über die Geschäftsordnung der Geschäftsstelle sowie einer Dienstanweisung für die Geschäftsführung.</w:t>
      </w:r>
    </w:p>
    <w:p w14:paraId="7A0F2A1A" w14:textId="77777777" w:rsidR="009D24EC" w:rsidRDefault="009D24EC" w:rsidP="00F142F5">
      <w:pPr>
        <w:ind w:left="0" w:right="13"/>
        <w:rPr>
          <w:rFonts w:ascii="Calibri" w:hAnsi="Calibri" w:cs="Calibri"/>
          <w:sz w:val="24"/>
        </w:rPr>
      </w:pPr>
    </w:p>
    <w:p w14:paraId="5A5F0455" w14:textId="77777777" w:rsidR="009D24EC" w:rsidRDefault="009D24EC">
      <w:pPr>
        <w:spacing w:after="160" w:line="278" w:lineRule="auto"/>
        <w:ind w:left="0" w:firstLine="0"/>
        <w:rPr>
          <w:rFonts w:ascii="Calibri" w:hAnsi="Calibri" w:cs="Calibri"/>
          <w:sz w:val="24"/>
        </w:rPr>
      </w:pPr>
      <w:r>
        <w:rPr>
          <w:rFonts w:ascii="Calibri" w:hAnsi="Calibri" w:cs="Calibri"/>
          <w:sz w:val="24"/>
        </w:rPr>
        <w:br w:type="page"/>
      </w:r>
    </w:p>
    <w:p w14:paraId="3B646E32" w14:textId="1E9522A6" w:rsidR="00F142F5" w:rsidRPr="00087368" w:rsidRDefault="00F142F5" w:rsidP="00F142F5">
      <w:pPr>
        <w:ind w:left="0" w:right="13"/>
        <w:rPr>
          <w:rFonts w:ascii="Calibri" w:hAnsi="Calibri" w:cs="Calibri"/>
          <w:sz w:val="24"/>
        </w:rPr>
      </w:pPr>
      <w:r w:rsidRPr="00087368">
        <w:rPr>
          <w:rFonts w:ascii="Calibri" w:hAnsi="Calibri" w:cs="Calibri"/>
          <w:sz w:val="24"/>
        </w:rPr>
        <w:lastRenderedPageBreak/>
        <w:t xml:space="preserve">§ 18 Der Vorstandsvorsitz </w:t>
      </w:r>
    </w:p>
    <w:p w14:paraId="097BC3F9" w14:textId="77777777" w:rsidR="009D24EC" w:rsidRDefault="009D24EC" w:rsidP="00F142F5">
      <w:pPr>
        <w:ind w:left="0" w:right="13"/>
        <w:rPr>
          <w:rFonts w:ascii="Calibri" w:hAnsi="Calibri" w:cs="Calibri"/>
          <w:sz w:val="24"/>
        </w:rPr>
      </w:pPr>
    </w:p>
    <w:p w14:paraId="376C6EF0" w14:textId="77777777" w:rsidR="009D24EC" w:rsidRDefault="009D24EC" w:rsidP="00F142F5">
      <w:pPr>
        <w:ind w:left="0" w:right="13"/>
        <w:rPr>
          <w:rFonts w:ascii="Calibri" w:hAnsi="Calibri" w:cs="Calibri"/>
          <w:sz w:val="24"/>
        </w:rPr>
      </w:pPr>
    </w:p>
    <w:p w14:paraId="16E45859" w14:textId="6C19DE27" w:rsidR="00F142F5" w:rsidRPr="00087368" w:rsidRDefault="00F142F5" w:rsidP="00F142F5">
      <w:pPr>
        <w:ind w:left="0" w:right="13"/>
        <w:rPr>
          <w:rFonts w:ascii="Calibri" w:hAnsi="Calibri" w:cs="Calibri"/>
          <w:sz w:val="24"/>
        </w:rPr>
      </w:pPr>
      <w:r w:rsidRPr="00087368">
        <w:rPr>
          <w:rFonts w:ascii="Calibri" w:hAnsi="Calibri" w:cs="Calibri"/>
          <w:sz w:val="24"/>
        </w:rPr>
        <w:t xml:space="preserve">§ 19 Arbeitsweise des Vorstandes </w:t>
      </w:r>
    </w:p>
    <w:p w14:paraId="7B93ABDA"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b/>
          <w:bCs/>
        </w:rPr>
        <w:t>§ 15 Beurkundung und Beschlüsse</w:t>
      </w:r>
    </w:p>
    <w:p w14:paraId="6F61DF87" w14:textId="6B34BDE2" w:rsidR="009D24EC" w:rsidRDefault="009D24EC" w:rsidP="009D24EC">
      <w:pPr>
        <w:spacing w:after="160" w:line="278" w:lineRule="auto"/>
        <w:ind w:left="0" w:firstLine="0"/>
        <w:rPr>
          <w:rFonts w:ascii="Calibri" w:hAnsi="Calibri" w:cs="Calibri"/>
          <w:b/>
          <w:bCs/>
          <w:strike/>
          <w:sz w:val="24"/>
        </w:rPr>
      </w:pPr>
      <w:r w:rsidRPr="00C742E3">
        <w:rPr>
          <w:rFonts w:eastAsia="Times New Roman" w:cstheme="minorHAnsi"/>
        </w:rPr>
        <w:t xml:space="preserve">Die Beschlüsse </w:t>
      </w:r>
      <w:r w:rsidRPr="00A8070F">
        <w:rPr>
          <w:rFonts w:eastAsia="Times New Roman" w:cstheme="minorHAnsi"/>
          <w:u w:val="single"/>
        </w:rPr>
        <w:t>der Mitgliederversammlung</w:t>
      </w:r>
      <w:r w:rsidRPr="00C742E3">
        <w:rPr>
          <w:rFonts w:eastAsia="Times New Roman" w:cstheme="minorHAnsi"/>
        </w:rPr>
        <w:t xml:space="preserve"> und des </w:t>
      </w:r>
      <w:r w:rsidRPr="00A8070F">
        <w:rPr>
          <w:rFonts w:eastAsia="Times New Roman" w:cstheme="minorHAnsi"/>
          <w:u w:val="single"/>
        </w:rPr>
        <w:t>Vorstandes</w:t>
      </w:r>
      <w:r w:rsidRPr="00C742E3">
        <w:rPr>
          <w:rFonts w:eastAsia="Times New Roman" w:cstheme="minorHAnsi"/>
        </w:rPr>
        <w:t xml:space="preserve"> werden protokollarisch niedergelegt. Die Niederschrift wird vom Vorsitzenden, im Falle seiner Verhinderung vom Stellvertreter und vom Protokollführer unterzeichnet. In der folgenden Sitzung sind die Protokolle zu verlesen und zu genehmigen.</w:t>
      </w:r>
      <w:r>
        <w:rPr>
          <w:rFonts w:ascii="Calibri" w:hAnsi="Calibri" w:cs="Calibri"/>
          <w:b/>
          <w:bCs/>
          <w:strike/>
          <w:sz w:val="24"/>
        </w:rPr>
        <w:br w:type="page"/>
      </w:r>
    </w:p>
    <w:p w14:paraId="7BF5822A" w14:textId="77777777" w:rsidR="009D24EC" w:rsidRDefault="009D24EC">
      <w:pPr>
        <w:spacing w:after="160" w:line="278" w:lineRule="auto"/>
        <w:ind w:left="0" w:firstLine="0"/>
        <w:rPr>
          <w:rFonts w:ascii="Calibri" w:hAnsi="Calibri" w:cs="Calibri"/>
          <w:b/>
          <w:bCs/>
          <w:strike/>
          <w:sz w:val="24"/>
        </w:rPr>
      </w:pPr>
    </w:p>
    <w:p w14:paraId="148F7DBF"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b/>
          <w:bCs/>
        </w:rPr>
        <w:t>§ 14 Geschäftsführung</w:t>
      </w:r>
    </w:p>
    <w:p w14:paraId="5FD7BEDC" w14:textId="5E846BBF"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1. Der Geschäftsführer führt gemeinsam mit den leitenden Mitarbeitern die laufenden Geschäfte des Diakonischen Werkes. </w:t>
      </w:r>
      <w:r w:rsidR="00A8070F">
        <w:rPr>
          <w:rFonts w:eastAsia="Times New Roman" w:cstheme="minorHAnsi"/>
        </w:rPr>
        <w:br/>
      </w:r>
      <w:r w:rsidRPr="00C742E3">
        <w:rPr>
          <w:rFonts w:eastAsia="Times New Roman" w:cstheme="minorHAnsi"/>
        </w:rPr>
        <w:t>Dies erfolgt nach Maßgabe der vom Vorstand beschlossenen Geschäftsordnung.</w:t>
      </w:r>
    </w:p>
    <w:p w14:paraId="72C1D9C8" w14:textId="43458ECF"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2. Der Geschäftsführer trägt die Gesamtverantwortung für die laufende und geplante Geschäftsarbeit. </w:t>
      </w:r>
      <w:r w:rsidR="00A8070F">
        <w:rPr>
          <w:rFonts w:eastAsia="Times New Roman" w:cstheme="minorHAnsi"/>
        </w:rPr>
        <w:br/>
      </w:r>
      <w:r w:rsidRPr="00C742E3">
        <w:rPr>
          <w:rFonts w:eastAsia="Times New Roman" w:cstheme="minorHAnsi"/>
        </w:rPr>
        <w:t xml:space="preserve">Er ist Dienstvorgesetzter der Mitarbeiter der </w:t>
      </w:r>
      <w:r w:rsidRPr="00A8070F">
        <w:rPr>
          <w:rFonts w:eastAsia="Times New Roman" w:cstheme="minorHAnsi"/>
          <w:u w:val="single"/>
        </w:rPr>
        <w:t>Diakonischen Werkes</w:t>
      </w:r>
      <w:r w:rsidRPr="00C742E3">
        <w:rPr>
          <w:rFonts w:eastAsia="Times New Roman" w:cstheme="minorHAnsi"/>
        </w:rPr>
        <w:t>.</w:t>
      </w:r>
    </w:p>
    <w:p w14:paraId="11CCC206"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3. Zu den Aufgaben des Geschäftsführers gehört die Vertretung des </w:t>
      </w:r>
      <w:r w:rsidRPr="00A8070F">
        <w:rPr>
          <w:rFonts w:eastAsia="Times New Roman" w:cstheme="minorHAnsi"/>
          <w:u w:val="single"/>
        </w:rPr>
        <w:t>Diakonischen Werkes</w:t>
      </w:r>
      <w:r w:rsidRPr="00C742E3">
        <w:rPr>
          <w:rFonts w:eastAsia="Times New Roman" w:cstheme="minorHAnsi"/>
        </w:rPr>
        <w:t xml:space="preserve"> in den entsprechenden Gremien der </w:t>
      </w:r>
      <w:proofErr w:type="spellStart"/>
      <w:r w:rsidRPr="00C742E3">
        <w:rPr>
          <w:rFonts w:eastAsia="Times New Roman" w:cstheme="minorHAnsi"/>
        </w:rPr>
        <w:t>evang</w:t>
      </w:r>
      <w:proofErr w:type="spellEnd"/>
      <w:r w:rsidRPr="00C742E3">
        <w:rPr>
          <w:rFonts w:eastAsia="Times New Roman" w:cstheme="minorHAnsi"/>
        </w:rPr>
        <w:t>. Kirche, in den Zusammenschlüssen der Verbände der freien Wohlfahrtspflege und gegenüber den kommunalen und staatlichen Behörden.</w:t>
      </w:r>
    </w:p>
    <w:p w14:paraId="23D163CE" w14:textId="19266258" w:rsidR="00F142F5" w:rsidRPr="00087368" w:rsidRDefault="009D24EC" w:rsidP="009D24EC">
      <w:pPr>
        <w:spacing w:after="160" w:line="278" w:lineRule="auto"/>
        <w:ind w:left="1939" w:firstLine="0"/>
        <w:rPr>
          <w:rFonts w:ascii="Calibri" w:hAnsi="Calibri" w:cs="Calibri"/>
          <w:b/>
          <w:bCs/>
          <w:strike/>
          <w:sz w:val="24"/>
        </w:rPr>
      </w:pPr>
      <w:r w:rsidRPr="00C742E3">
        <w:rPr>
          <w:rFonts w:eastAsia="Times New Roman" w:cstheme="minorHAnsi"/>
        </w:rPr>
        <w:t xml:space="preserve">4. Die Geschäftsstelle wird vom Geschäftsführer geleitet. </w:t>
      </w:r>
      <w:r w:rsidR="00A8070F">
        <w:rPr>
          <w:rFonts w:eastAsia="Times New Roman" w:cstheme="minorHAnsi"/>
        </w:rPr>
        <w:br/>
      </w:r>
      <w:r w:rsidRPr="00C742E3">
        <w:rPr>
          <w:rFonts w:eastAsia="Times New Roman" w:cstheme="minorHAnsi"/>
        </w:rPr>
        <w:t>Er ist zur rechtlichen Vertretung insbesondere im Finanz-, Personal- und Liegenschaftswesen sowie in der Wirtschaftsverwaltung nach Beschluss des Vorstandes notariell bevollmächtigt.</w:t>
      </w:r>
      <w:r>
        <w:rPr>
          <w:rFonts w:eastAsia="Times New Roman" w:cstheme="minorHAnsi"/>
        </w:rPr>
        <w:br/>
      </w:r>
      <w:r w:rsidR="00F142F5" w:rsidRPr="00087368">
        <w:rPr>
          <w:rFonts w:ascii="Calibri" w:hAnsi="Calibri" w:cs="Calibri"/>
          <w:b/>
          <w:bCs/>
          <w:strike/>
          <w:sz w:val="24"/>
        </w:rPr>
        <w:br w:type="page"/>
      </w:r>
    </w:p>
    <w:p w14:paraId="511DFC30" w14:textId="55A7DCE0" w:rsidR="00F142F5" w:rsidRPr="00087368" w:rsidRDefault="00F142F5" w:rsidP="00F142F5">
      <w:pPr>
        <w:ind w:left="0" w:right="13"/>
        <w:rPr>
          <w:rFonts w:ascii="Calibri" w:hAnsi="Calibri" w:cs="Calibri"/>
          <w:b/>
          <w:bCs/>
          <w:strike/>
          <w:sz w:val="24"/>
        </w:rPr>
      </w:pPr>
      <w:r w:rsidRPr="00087368">
        <w:rPr>
          <w:rFonts w:ascii="Calibri" w:hAnsi="Calibri" w:cs="Calibri"/>
          <w:b/>
          <w:bCs/>
          <w:strike/>
          <w:sz w:val="24"/>
        </w:rPr>
        <w:lastRenderedPageBreak/>
        <w:t xml:space="preserve">§ 20 Die Diakonische Konferenz </w:t>
      </w:r>
    </w:p>
    <w:p w14:paraId="06609D93" w14:textId="77777777" w:rsidR="00F142F5" w:rsidRPr="00087368" w:rsidRDefault="00F142F5" w:rsidP="00F142F5">
      <w:pPr>
        <w:ind w:left="0" w:right="13"/>
        <w:rPr>
          <w:rFonts w:ascii="Calibri" w:hAnsi="Calibri" w:cs="Calibri"/>
          <w:strike/>
          <w:sz w:val="24"/>
        </w:rPr>
      </w:pPr>
      <w:r w:rsidRPr="00087368">
        <w:rPr>
          <w:rFonts w:ascii="Calibri" w:hAnsi="Calibri" w:cs="Calibri"/>
          <w:strike/>
          <w:sz w:val="24"/>
        </w:rPr>
        <w:t xml:space="preserve">§ 21 Aufgaben der Diakonischen Konferenz </w:t>
      </w:r>
    </w:p>
    <w:p w14:paraId="4389C59A" w14:textId="77777777" w:rsidR="00F142F5" w:rsidRPr="00087368" w:rsidRDefault="00F142F5" w:rsidP="00F142F5">
      <w:pPr>
        <w:ind w:left="0" w:right="13"/>
        <w:rPr>
          <w:rFonts w:ascii="Calibri" w:hAnsi="Calibri" w:cs="Calibri"/>
          <w:strike/>
          <w:sz w:val="24"/>
        </w:rPr>
      </w:pPr>
      <w:r w:rsidRPr="00087368">
        <w:rPr>
          <w:rFonts w:ascii="Calibri" w:hAnsi="Calibri" w:cs="Calibri"/>
          <w:strike/>
          <w:sz w:val="24"/>
        </w:rPr>
        <w:t xml:space="preserve">§ 22 Arbeitsweise der Diakonischen Konferenz </w:t>
      </w:r>
    </w:p>
    <w:p w14:paraId="176E7D70" w14:textId="77777777" w:rsidR="00F142F5" w:rsidRPr="00087368" w:rsidRDefault="00F142F5" w:rsidP="00F142F5">
      <w:pPr>
        <w:ind w:left="0" w:right="13"/>
        <w:rPr>
          <w:rFonts w:ascii="Calibri" w:hAnsi="Calibri" w:cs="Calibri"/>
          <w:b/>
          <w:bCs/>
          <w:sz w:val="24"/>
        </w:rPr>
      </w:pPr>
      <w:r w:rsidRPr="00087368">
        <w:rPr>
          <w:rFonts w:ascii="Calibri" w:hAnsi="Calibri" w:cs="Calibri"/>
          <w:b/>
          <w:bCs/>
          <w:sz w:val="24"/>
          <w:highlight w:val="yellow"/>
        </w:rPr>
        <w:t>§ 22 a Gremiensitzungen im Wege der elektronischen Kommunikation</w:t>
      </w:r>
      <w:r w:rsidRPr="00087368">
        <w:rPr>
          <w:rFonts w:ascii="Calibri" w:hAnsi="Calibri" w:cs="Calibri"/>
          <w:b/>
          <w:bCs/>
          <w:sz w:val="24"/>
        </w:rPr>
        <w:t xml:space="preserve"> </w:t>
      </w:r>
    </w:p>
    <w:p w14:paraId="04CEF906" w14:textId="77777777" w:rsidR="00F142F5" w:rsidRPr="00087368" w:rsidRDefault="00F142F5" w:rsidP="00F142F5">
      <w:pPr>
        <w:spacing w:after="0" w:line="259" w:lineRule="auto"/>
        <w:ind w:left="0" w:firstLine="0"/>
        <w:rPr>
          <w:rFonts w:ascii="Calibri" w:hAnsi="Calibri" w:cs="Calibri"/>
          <w:sz w:val="24"/>
        </w:rPr>
      </w:pPr>
      <w:r w:rsidRPr="00087368">
        <w:rPr>
          <w:rFonts w:ascii="Calibri" w:hAnsi="Calibri" w:cs="Calibri"/>
          <w:sz w:val="24"/>
        </w:rPr>
        <w:t xml:space="preserve"> </w:t>
      </w:r>
    </w:p>
    <w:p w14:paraId="05D41FB1" w14:textId="77777777" w:rsidR="00F142F5" w:rsidRPr="00087368" w:rsidRDefault="00F142F5">
      <w:pPr>
        <w:spacing w:after="160" w:line="278" w:lineRule="auto"/>
        <w:ind w:left="0" w:firstLine="0"/>
        <w:rPr>
          <w:rFonts w:ascii="Calibri" w:hAnsi="Calibri" w:cs="Calibri"/>
          <w:b/>
          <w:bCs/>
          <w:strike/>
          <w:sz w:val="24"/>
        </w:rPr>
      </w:pPr>
      <w:r w:rsidRPr="00087368">
        <w:rPr>
          <w:rFonts w:ascii="Calibri" w:hAnsi="Calibri" w:cs="Calibri"/>
          <w:b/>
          <w:bCs/>
          <w:strike/>
          <w:sz w:val="24"/>
        </w:rPr>
        <w:br w:type="page"/>
      </w:r>
    </w:p>
    <w:p w14:paraId="13340BA9" w14:textId="32EE94ED" w:rsidR="00F142F5" w:rsidRPr="00087368" w:rsidRDefault="00F142F5" w:rsidP="00F142F5">
      <w:pPr>
        <w:ind w:left="0" w:right="13"/>
        <w:rPr>
          <w:rFonts w:ascii="Calibri" w:hAnsi="Calibri" w:cs="Calibri"/>
          <w:b/>
          <w:bCs/>
          <w:strike/>
          <w:sz w:val="24"/>
        </w:rPr>
      </w:pPr>
      <w:r w:rsidRPr="00087368">
        <w:rPr>
          <w:rFonts w:ascii="Calibri" w:hAnsi="Calibri" w:cs="Calibri"/>
          <w:b/>
          <w:bCs/>
          <w:strike/>
          <w:sz w:val="24"/>
        </w:rPr>
        <w:lastRenderedPageBreak/>
        <w:t xml:space="preserve">Fachverbände </w:t>
      </w:r>
    </w:p>
    <w:p w14:paraId="4EB019E0" w14:textId="77777777" w:rsidR="00F142F5" w:rsidRPr="00087368" w:rsidRDefault="00F142F5" w:rsidP="00F142F5">
      <w:pPr>
        <w:ind w:left="0" w:right="13"/>
        <w:rPr>
          <w:rFonts w:ascii="Calibri" w:hAnsi="Calibri" w:cs="Calibri"/>
          <w:strike/>
          <w:sz w:val="24"/>
        </w:rPr>
      </w:pPr>
      <w:r w:rsidRPr="00087368">
        <w:rPr>
          <w:rFonts w:ascii="Calibri" w:hAnsi="Calibri" w:cs="Calibri"/>
          <w:strike/>
          <w:sz w:val="24"/>
        </w:rPr>
        <w:t xml:space="preserve">§ 23 Stellung und Aufgaben der Fachverbände </w:t>
      </w:r>
    </w:p>
    <w:p w14:paraId="54DD8B27" w14:textId="77777777" w:rsidR="00F142F5" w:rsidRPr="00087368" w:rsidRDefault="00F142F5" w:rsidP="00F142F5">
      <w:pPr>
        <w:spacing w:after="0" w:line="259" w:lineRule="auto"/>
        <w:ind w:left="0" w:firstLine="0"/>
        <w:rPr>
          <w:rFonts w:ascii="Calibri" w:hAnsi="Calibri" w:cs="Calibri"/>
          <w:sz w:val="24"/>
        </w:rPr>
      </w:pPr>
      <w:r w:rsidRPr="00087368">
        <w:rPr>
          <w:rFonts w:ascii="Calibri" w:hAnsi="Calibri" w:cs="Calibri"/>
          <w:sz w:val="24"/>
        </w:rPr>
        <w:t xml:space="preserve"> </w:t>
      </w:r>
    </w:p>
    <w:p w14:paraId="1C40F998" w14:textId="77777777" w:rsidR="00F142F5" w:rsidRPr="00087368" w:rsidRDefault="00F142F5">
      <w:pPr>
        <w:spacing w:after="160" w:line="278" w:lineRule="auto"/>
        <w:ind w:left="0" w:firstLine="0"/>
        <w:rPr>
          <w:rFonts w:ascii="Calibri" w:hAnsi="Calibri" w:cs="Calibri"/>
          <w:b/>
          <w:bCs/>
          <w:sz w:val="24"/>
        </w:rPr>
      </w:pPr>
      <w:r w:rsidRPr="00087368">
        <w:rPr>
          <w:rFonts w:ascii="Calibri" w:hAnsi="Calibri" w:cs="Calibri"/>
          <w:b/>
          <w:bCs/>
          <w:sz w:val="24"/>
        </w:rPr>
        <w:br w:type="page"/>
      </w:r>
    </w:p>
    <w:p w14:paraId="52303CC5" w14:textId="35D089BD" w:rsidR="00F142F5" w:rsidRPr="00087368" w:rsidRDefault="00F142F5" w:rsidP="00F142F5">
      <w:pPr>
        <w:ind w:left="0" w:right="13"/>
        <w:rPr>
          <w:rFonts w:ascii="Calibri" w:hAnsi="Calibri" w:cs="Calibri"/>
          <w:b/>
          <w:bCs/>
          <w:sz w:val="24"/>
        </w:rPr>
      </w:pPr>
      <w:r w:rsidRPr="00087368">
        <w:rPr>
          <w:rFonts w:ascii="Calibri" w:hAnsi="Calibri" w:cs="Calibri"/>
          <w:b/>
          <w:bCs/>
          <w:sz w:val="24"/>
        </w:rPr>
        <w:lastRenderedPageBreak/>
        <w:t xml:space="preserve">Sonstige Bestimmungen </w:t>
      </w:r>
    </w:p>
    <w:p w14:paraId="1F983719" w14:textId="77777777" w:rsidR="00F142F5" w:rsidRPr="00087368" w:rsidRDefault="00F142F5" w:rsidP="00F142F5">
      <w:pPr>
        <w:ind w:left="0" w:right="13"/>
        <w:rPr>
          <w:rFonts w:ascii="Calibri" w:hAnsi="Calibri" w:cs="Calibri"/>
          <w:sz w:val="24"/>
        </w:rPr>
      </w:pPr>
      <w:r w:rsidRPr="00087368">
        <w:rPr>
          <w:rFonts w:ascii="Calibri" w:hAnsi="Calibri" w:cs="Calibri"/>
          <w:sz w:val="24"/>
        </w:rPr>
        <w:t xml:space="preserve">§ 24 Finanzierung </w:t>
      </w:r>
    </w:p>
    <w:p w14:paraId="6DD54BE3"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b/>
          <w:bCs/>
        </w:rPr>
        <w:t>§ 7 Finanzierung</w:t>
      </w:r>
    </w:p>
    <w:p w14:paraId="2ACD2EFD"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1. Dem </w:t>
      </w:r>
      <w:r w:rsidRPr="00A8070F">
        <w:rPr>
          <w:rFonts w:eastAsia="Times New Roman" w:cstheme="minorHAnsi"/>
          <w:u w:val="single"/>
        </w:rPr>
        <w:t>Diakonischen Werk</w:t>
      </w:r>
      <w:r w:rsidRPr="00C742E3">
        <w:rPr>
          <w:rFonts w:eastAsia="Times New Roman" w:cstheme="minorHAnsi"/>
        </w:rPr>
        <w:t xml:space="preserve"> stehen folgende </w:t>
      </w:r>
      <w:r w:rsidRPr="00A8070F">
        <w:rPr>
          <w:rFonts w:eastAsia="Times New Roman" w:cstheme="minorHAnsi"/>
          <w:u w:val="single"/>
        </w:rPr>
        <w:t>Einkünfte</w:t>
      </w:r>
      <w:r w:rsidRPr="00C742E3">
        <w:rPr>
          <w:rFonts w:eastAsia="Times New Roman" w:cstheme="minorHAnsi"/>
        </w:rPr>
        <w:t xml:space="preserve"> zur Verfügung:</w:t>
      </w:r>
    </w:p>
    <w:p w14:paraId="1C906C90"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rPr>
        <w:t xml:space="preserve">a) Zuwendungen und Zuschüsse des </w:t>
      </w:r>
      <w:r w:rsidRPr="006F264B">
        <w:rPr>
          <w:rFonts w:eastAsia="Times New Roman" w:cstheme="minorHAnsi"/>
          <w:u w:val="single"/>
        </w:rPr>
        <w:t>Diakonischen Werkes der Kirchenprovinz Magdeburg</w:t>
      </w:r>
      <w:r w:rsidRPr="00C742E3">
        <w:rPr>
          <w:rFonts w:eastAsia="Times New Roman" w:cstheme="minorHAnsi"/>
        </w:rPr>
        <w:t>,</w:t>
      </w:r>
      <w:r w:rsidRPr="00C742E3">
        <w:rPr>
          <w:rFonts w:eastAsia="Times New Roman" w:cstheme="minorHAnsi"/>
        </w:rPr>
        <w:br/>
        <w:t>b) Zuwendungen und Zuschüsse des Kirchenkreises Henneberger Land</w:t>
      </w:r>
      <w:r w:rsidRPr="00C742E3">
        <w:rPr>
          <w:rFonts w:eastAsia="Times New Roman" w:cstheme="minorHAnsi"/>
        </w:rPr>
        <w:br/>
        <w:t>c) Beiträge der Mitglieder des Diakonischen Werkes</w:t>
      </w:r>
      <w:r w:rsidRPr="00C742E3">
        <w:rPr>
          <w:rFonts w:eastAsia="Times New Roman" w:cstheme="minorHAnsi"/>
        </w:rPr>
        <w:br/>
        <w:t>d) Erträge aus der Kirchenkreiskollekte</w:t>
      </w:r>
      <w:r w:rsidRPr="00C742E3">
        <w:rPr>
          <w:rFonts w:eastAsia="Times New Roman" w:cstheme="minorHAnsi"/>
        </w:rPr>
        <w:br/>
        <w:t xml:space="preserve">e) Darüber hinaus erstrebt der Verein Zuschüsse aus öffentlichen Mitteln, Stiftungen sowie </w:t>
      </w:r>
      <w:r w:rsidRPr="006F264B">
        <w:rPr>
          <w:rFonts w:eastAsia="Times New Roman" w:cstheme="minorHAnsi"/>
          <w:u w:val="single"/>
        </w:rPr>
        <w:t>privaten Spenden</w:t>
      </w:r>
      <w:r w:rsidRPr="00C742E3">
        <w:rPr>
          <w:rFonts w:eastAsia="Times New Roman" w:cstheme="minorHAnsi"/>
        </w:rPr>
        <w:t>.</w:t>
      </w:r>
    </w:p>
    <w:p w14:paraId="485B338C" w14:textId="77777777" w:rsidR="009D24EC" w:rsidRDefault="009D24EC" w:rsidP="00F142F5">
      <w:pPr>
        <w:ind w:left="0" w:right="13"/>
        <w:rPr>
          <w:rFonts w:ascii="Calibri" w:hAnsi="Calibri" w:cs="Calibri"/>
          <w:sz w:val="24"/>
        </w:rPr>
      </w:pPr>
    </w:p>
    <w:p w14:paraId="2D867248" w14:textId="03CC1C02" w:rsidR="00F142F5" w:rsidRPr="00087368" w:rsidRDefault="00F142F5" w:rsidP="00F142F5">
      <w:pPr>
        <w:ind w:left="0" w:right="13"/>
        <w:rPr>
          <w:rFonts w:ascii="Calibri" w:hAnsi="Calibri" w:cs="Calibri"/>
          <w:sz w:val="24"/>
        </w:rPr>
      </w:pPr>
      <w:r w:rsidRPr="00087368">
        <w:rPr>
          <w:rFonts w:ascii="Calibri" w:hAnsi="Calibri" w:cs="Calibri"/>
          <w:sz w:val="24"/>
        </w:rPr>
        <w:t xml:space="preserve">§ 25 Rechnungslegung und Prüfung </w:t>
      </w:r>
    </w:p>
    <w:p w14:paraId="584DD91A" w14:textId="77777777" w:rsidR="009D24EC" w:rsidRPr="00C742E3" w:rsidRDefault="009D24EC" w:rsidP="009D24EC">
      <w:pPr>
        <w:spacing w:before="100" w:beforeAutospacing="1" w:after="100" w:afterAutospacing="1" w:line="240" w:lineRule="auto"/>
        <w:rPr>
          <w:rFonts w:eastAsia="Times New Roman" w:cstheme="minorHAnsi"/>
        </w:rPr>
      </w:pPr>
      <w:r w:rsidRPr="00C742E3">
        <w:rPr>
          <w:rFonts w:eastAsia="Times New Roman" w:cstheme="minorHAnsi"/>
          <w:b/>
          <w:bCs/>
        </w:rPr>
        <w:t>§ 7 Finanzierung</w:t>
      </w:r>
    </w:p>
    <w:p w14:paraId="2C094CA3" w14:textId="77777777" w:rsidR="009D24EC" w:rsidRDefault="009D24EC" w:rsidP="009D24EC">
      <w:pPr>
        <w:ind w:right="13"/>
        <w:rPr>
          <w:rFonts w:ascii="Calibri" w:hAnsi="Calibri" w:cs="Calibri"/>
          <w:sz w:val="24"/>
        </w:rPr>
      </w:pPr>
      <w:r w:rsidRPr="00C742E3">
        <w:rPr>
          <w:rFonts w:eastAsia="Times New Roman" w:cstheme="minorHAnsi"/>
        </w:rPr>
        <w:t xml:space="preserve">2. Die Prüfung der Rechnungslegung des Diakonischen Werkes erfolgt durch die Treuhandstelle des </w:t>
      </w:r>
      <w:r w:rsidRPr="00A8070F">
        <w:rPr>
          <w:rFonts w:eastAsia="Times New Roman" w:cstheme="minorHAnsi"/>
          <w:u w:val="single"/>
        </w:rPr>
        <w:t>Diakonischen Werkes der Kirchenprovinz Sachsen in Magdeburg</w:t>
      </w:r>
      <w:r w:rsidRPr="00C742E3">
        <w:rPr>
          <w:rFonts w:eastAsia="Times New Roman" w:cstheme="minorHAnsi"/>
        </w:rPr>
        <w:t xml:space="preserve"> oder eines öffentlich bestellten Wirtschaftsprüfers.</w:t>
      </w:r>
    </w:p>
    <w:p w14:paraId="02DFA572" w14:textId="77777777" w:rsidR="009D24EC" w:rsidRDefault="009D24EC" w:rsidP="00F142F5">
      <w:pPr>
        <w:ind w:left="0" w:right="13"/>
        <w:rPr>
          <w:rFonts w:ascii="Calibri" w:hAnsi="Calibri" w:cs="Calibri"/>
          <w:sz w:val="24"/>
        </w:rPr>
      </w:pPr>
    </w:p>
    <w:p w14:paraId="5B0E8682" w14:textId="77777777" w:rsidR="009D24EC" w:rsidRDefault="009D24EC" w:rsidP="00F142F5">
      <w:pPr>
        <w:ind w:left="0" w:right="13"/>
        <w:rPr>
          <w:rFonts w:ascii="Calibri" w:hAnsi="Calibri" w:cs="Calibri"/>
          <w:sz w:val="24"/>
        </w:rPr>
      </w:pPr>
    </w:p>
    <w:p w14:paraId="60381D61" w14:textId="77777777" w:rsidR="00ED58B8" w:rsidRDefault="00ED58B8">
      <w:pPr>
        <w:spacing w:after="160" w:line="278" w:lineRule="auto"/>
        <w:ind w:left="0" w:firstLine="0"/>
        <w:rPr>
          <w:rFonts w:ascii="Calibri" w:hAnsi="Calibri" w:cs="Calibri"/>
          <w:sz w:val="24"/>
        </w:rPr>
      </w:pPr>
      <w:r>
        <w:rPr>
          <w:rFonts w:ascii="Calibri" w:hAnsi="Calibri" w:cs="Calibri"/>
          <w:sz w:val="24"/>
        </w:rPr>
        <w:br w:type="page"/>
      </w:r>
    </w:p>
    <w:p w14:paraId="1F18B7B1" w14:textId="77777777" w:rsidR="00ED58B8" w:rsidRDefault="00ED58B8" w:rsidP="00F142F5">
      <w:pPr>
        <w:ind w:left="0" w:right="13"/>
        <w:rPr>
          <w:rFonts w:ascii="Calibri" w:hAnsi="Calibri" w:cs="Calibri"/>
          <w:sz w:val="24"/>
        </w:rPr>
      </w:pPr>
    </w:p>
    <w:p w14:paraId="19DAF07A" w14:textId="770893BD" w:rsidR="00F142F5" w:rsidRPr="00087368" w:rsidRDefault="00F142F5" w:rsidP="00F142F5">
      <w:pPr>
        <w:ind w:left="0" w:right="13"/>
        <w:rPr>
          <w:rFonts w:ascii="Calibri" w:hAnsi="Calibri" w:cs="Calibri"/>
          <w:sz w:val="24"/>
        </w:rPr>
      </w:pPr>
      <w:r w:rsidRPr="00087368">
        <w:rPr>
          <w:rFonts w:ascii="Calibri" w:hAnsi="Calibri" w:cs="Calibri"/>
          <w:sz w:val="24"/>
        </w:rPr>
        <w:t xml:space="preserve">§ 26 Satzungsänderungen  </w:t>
      </w:r>
    </w:p>
    <w:p w14:paraId="25C8935A" w14:textId="77777777" w:rsidR="00ED58B8" w:rsidRDefault="00ED58B8">
      <w:pPr>
        <w:spacing w:after="160" w:line="278" w:lineRule="auto"/>
        <w:ind w:left="0" w:firstLine="0"/>
        <w:rPr>
          <w:rFonts w:ascii="Calibri" w:hAnsi="Calibri" w:cs="Calibri"/>
          <w:sz w:val="24"/>
        </w:rPr>
      </w:pPr>
      <w:r>
        <w:rPr>
          <w:rFonts w:ascii="Calibri" w:hAnsi="Calibri" w:cs="Calibri"/>
          <w:sz w:val="24"/>
        </w:rPr>
        <w:br w:type="page"/>
      </w:r>
    </w:p>
    <w:p w14:paraId="1D879FC2" w14:textId="77777777" w:rsidR="00ED58B8" w:rsidRDefault="00ED58B8" w:rsidP="00F142F5">
      <w:pPr>
        <w:ind w:left="0" w:right="13"/>
        <w:rPr>
          <w:rFonts w:ascii="Calibri" w:hAnsi="Calibri" w:cs="Calibri"/>
          <w:sz w:val="24"/>
        </w:rPr>
      </w:pPr>
    </w:p>
    <w:p w14:paraId="7F483442" w14:textId="6D77871F" w:rsidR="00F142F5" w:rsidRPr="00087368" w:rsidRDefault="00F142F5" w:rsidP="00F142F5">
      <w:pPr>
        <w:ind w:left="0" w:right="13"/>
        <w:rPr>
          <w:rFonts w:ascii="Calibri" w:hAnsi="Calibri" w:cs="Calibri"/>
          <w:sz w:val="24"/>
        </w:rPr>
      </w:pPr>
      <w:r w:rsidRPr="00087368">
        <w:rPr>
          <w:rFonts w:ascii="Calibri" w:hAnsi="Calibri" w:cs="Calibri"/>
          <w:sz w:val="24"/>
        </w:rPr>
        <w:t xml:space="preserve">§ 27 Auflösung und Vermögensanfall </w:t>
      </w:r>
    </w:p>
    <w:p w14:paraId="28005824" w14:textId="77777777" w:rsidR="00ED58B8" w:rsidRPr="00C742E3" w:rsidRDefault="00ED58B8" w:rsidP="00ED58B8">
      <w:pPr>
        <w:spacing w:before="100" w:beforeAutospacing="1" w:after="100" w:afterAutospacing="1" w:line="240" w:lineRule="auto"/>
        <w:rPr>
          <w:rFonts w:eastAsia="Times New Roman" w:cstheme="minorHAnsi"/>
        </w:rPr>
      </w:pPr>
      <w:r w:rsidRPr="00C742E3">
        <w:rPr>
          <w:rFonts w:eastAsia="Times New Roman" w:cstheme="minorHAnsi"/>
          <w:b/>
          <w:bCs/>
        </w:rPr>
        <w:t>§ 16 Auflösung</w:t>
      </w:r>
    </w:p>
    <w:p w14:paraId="472B9171" w14:textId="304213A1" w:rsidR="00ED58B8" w:rsidRDefault="00ED58B8" w:rsidP="00ED58B8">
      <w:pPr>
        <w:spacing w:after="160" w:line="278" w:lineRule="auto"/>
        <w:ind w:left="0" w:firstLine="0"/>
        <w:rPr>
          <w:rFonts w:ascii="Calibri" w:hAnsi="Calibri" w:cs="Calibri"/>
          <w:strike/>
          <w:sz w:val="24"/>
        </w:rPr>
      </w:pPr>
      <w:r w:rsidRPr="00C742E3">
        <w:rPr>
          <w:rFonts w:eastAsia="Times New Roman" w:cstheme="minorHAnsi"/>
        </w:rPr>
        <w:t xml:space="preserve">Bei einer Auflösung des Vereins oder bei Wegfall seines bisherigen Zwecks fällt das Vermögen des Vereins nach Abzug der bestehenden Verbindlichkeiten an den </w:t>
      </w:r>
      <w:proofErr w:type="spellStart"/>
      <w:r w:rsidRPr="00C742E3">
        <w:rPr>
          <w:rFonts w:eastAsia="Times New Roman" w:cstheme="minorHAnsi"/>
        </w:rPr>
        <w:t>Evang</w:t>
      </w:r>
      <w:proofErr w:type="spellEnd"/>
      <w:r w:rsidRPr="00C742E3">
        <w:rPr>
          <w:rFonts w:eastAsia="Times New Roman" w:cstheme="minorHAnsi"/>
        </w:rPr>
        <w:t>. Kirchenkreis „Henneberger Land“, mit der Auflage es ausschließlich und unmittelbar für gemeinnützige, mildtätige oder kirchliche Zwecke, insbesondere im Sinne des § 2 dieser Satzung zu verwenden.</w:t>
      </w:r>
      <w:r>
        <w:rPr>
          <w:rFonts w:ascii="Calibri" w:hAnsi="Calibri" w:cs="Calibri"/>
          <w:strike/>
          <w:sz w:val="24"/>
        </w:rPr>
        <w:br w:type="page"/>
      </w:r>
    </w:p>
    <w:p w14:paraId="1009D42C" w14:textId="1AC9B4D8" w:rsidR="00F142F5" w:rsidRPr="00087368" w:rsidRDefault="00F142F5" w:rsidP="00F142F5">
      <w:pPr>
        <w:ind w:left="0" w:right="13"/>
        <w:rPr>
          <w:rFonts w:ascii="Calibri" w:hAnsi="Calibri" w:cs="Calibri"/>
          <w:strike/>
          <w:sz w:val="24"/>
        </w:rPr>
      </w:pPr>
      <w:r w:rsidRPr="00087368">
        <w:rPr>
          <w:rFonts w:ascii="Calibri" w:hAnsi="Calibri" w:cs="Calibri"/>
          <w:strike/>
          <w:sz w:val="24"/>
        </w:rPr>
        <w:lastRenderedPageBreak/>
        <w:t>§ 28</w:t>
      </w:r>
      <w:r w:rsidRPr="00087368">
        <w:rPr>
          <w:rFonts w:ascii="Calibri" w:hAnsi="Calibri" w:cs="Calibri"/>
          <w:b/>
          <w:strike/>
          <w:sz w:val="24"/>
        </w:rPr>
        <w:t xml:space="preserve"> </w:t>
      </w:r>
      <w:r w:rsidRPr="00087368">
        <w:rPr>
          <w:rFonts w:ascii="Calibri" w:hAnsi="Calibri" w:cs="Calibri"/>
          <w:strike/>
          <w:sz w:val="24"/>
        </w:rPr>
        <w:t xml:space="preserve">Vereinbarung Landespfarrer für Diakonie  </w:t>
      </w:r>
    </w:p>
    <w:p w14:paraId="641D49C4" w14:textId="77777777" w:rsidR="00F142F5" w:rsidRPr="00087368" w:rsidRDefault="00F142F5" w:rsidP="00F142F5">
      <w:pPr>
        <w:ind w:left="0" w:right="13"/>
        <w:rPr>
          <w:rFonts w:ascii="Calibri" w:hAnsi="Calibri" w:cs="Calibri"/>
          <w:sz w:val="24"/>
        </w:rPr>
      </w:pPr>
      <w:r w:rsidRPr="00087368">
        <w:rPr>
          <w:rFonts w:ascii="Calibri" w:hAnsi="Calibri" w:cs="Calibri"/>
          <w:sz w:val="24"/>
        </w:rPr>
        <w:t xml:space="preserve">§ 29 Streitschlichtung </w:t>
      </w:r>
    </w:p>
    <w:p w14:paraId="52A3BD5E" w14:textId="77777777" w:rsidR="00F142F5" w:rsidRPr="00087368" w:rsidRDefault="00F142F5" w:rsidP="00F142F5">
      <w:pPr>
        <w:spacing w:after="0" w:line="259" w:lineRule="auto"/>
        <w:ind w:left="0" w:firstLine="0"/>
        <w:rPr>
          <w:rFonts w:ascii="Calibri" w:hAnsi="Calibri" w:cs="Calibri"/>
          <w:sz w:val="24"/>
        </w:rPr>
      </w:pPr>
      <w:r w:rsidRPr="00087368">
        <w:rPr>
          <w:rFonts w:ascii="Calibri" w:hAnsi="Calibri" w:cs="Calibri"/>
          <w:sz w:val="24"/>
        </w:rPr>
        <w:t xml:space="preserve"> </w:t>
      </w:r>
    </w:p>
    <w:p w14:paraId="2B525691" w14:textId="77777777" w:rsidR="00F142F5" w:rsidRPr="00087368" w:rsidRDefault="00F142F5">
      <w:pPr>
        <w:spacing w:after="160" w:line="278" w:lineRule="auto"/>
        <w:ind w:left="0" w:firstLine="0"/>
        <w:rPr>
          <w:rFonts w:ascii="Calibri" w:hAnsi="Calibri" w:cs="Calibri"/>
          <w:b/>
          <w:bCs/>
          <w:sz w:val="24"/>
        </w:rPr>
      </w:pPr>
      <w:r w:rsidRPr="00087368">
        <w:rPr>
          <w:rFonts w:ascii="Calibri" w:hAnsi="Calibri" w:cs="Calibri"/>
          <w:b/>
          <w:bCs/>
          <w:sz w:val="24"/>
        </w:rPr>
        <w:br w:type="page"/>
      </w:r>
    </w:p>
    <w:p w14:paraId="6EA49ED4" w14:textId="03B3FF35" w:rsidR="00F142F5" w:rsidRPr="00087368" w:rsidRDefault="00F142F5" w:rsidP="00F142F5">
      <w:pPr>
        <w:ind w:left="0" w:right="13"/>
        <w:rPr>
          <w:rFonts w:ascii="Calibri" w:hAnsi="Calibri" w:cs="Calibri"/>
          <w:b/>
          <w:bCs/>
          <w:sz w:val="24"/>
        </w:rPr>
      </w:pPr>
      <w:r w:rsidRPr="00087368">
        <w:rPr>
          <w:rFonts w:ascii="Calibri" w:hAnsi="Calibri" w:cs="Calibri"/>
          <w:b/>
          <w:bCs/>
          <w:sz w:val="24"/>
        </w:rPr>
        <w:lastRenderedPageBreak/>
        <w:t xml:space="preserve">Überleitungs- und Schlussbestimmungen </w:t>
      </w:r>
    </w:p>
    <w:p w14:paraId="3C6E297F" w14:textId="77777777" w:rsidR="00F142F5" w:rsidRPr="00087368" w:rsidRDefault="00F142F5" w:rsidP="00F142F5">
      <w:pPr>
        <w:ind w:left="0" w:right="13"/>
        <w:rPr>
          <w:rFonts w:ascii="Calibri" w:hAnsi="Calibri" w:cs="Calibri"/>
          <w:sz w:val="24"/>
        </w:rPr>
      </w:pPr>
      <w:r w:rsidRPr="00087368">
        <w:rPr>
          <w:rFonts w:ascii="Calibri" w:hAnsi="Calibri" w:cs="Calibri"/>
          <w:sz w:val="24"/>
        </w:rPr>
        <w:t xml:space="preserve">§ 30 Überleitungsbestimmungen </w:t>
      </w:r>
    </w:p>
    <w:p w14:paraId="6B76A2C6" w14:textId="77777777" w:rsidR="00ED58B8" w:rsidRDefault="00ED58B8" w:rsidP="00F142F5">
      <w:pPr>
        <w:ind w:left="0" w:right="13"/>
        <w:rPr>
          <w:rFonts w:ascii="Calibri" w:hAnsi="Calibri" w:cs="Calibri"/>
          <w:sz w:val="24"/>
        </w:rPr>
      </w:pPr>
    </w:p>
    <w:p w14:paraId="693AB7FD" w14:textId="7D7E25A2" w:rsidR="00F142F5" w:rsidRPr="00087368" w:rsidRDefault="00F142F5" w:rsidP="00F142F5">
      <w:pPr>
        <w:ind w:left="0" w:right="13"/>
        <w:rPr>
          <w:rFonts w:ascii="Calibri" w:hAnsi="Calibri" w:cs="Calibri"/>
          <w:sz w:val="24"/>
        </w:rPr>
      </w:pPr>
      <w:r w:rsidRPr="00087368">
        <w:rPr>
          <w:rFonts w:ascii="Calibri" w:hAnsi="Calibri" w:cs="Calibri"/>
          <w:sz w:val="24"/>
        </w:rPr>
        <w:t xml:space="preserve">§ 31 Inkrafttreten </w:t>
      </w:r>
    </w:p>
    <w:p w14:paraId="6B078F87" w14:textId="77777777" w:rsidR="00ED58B8" w:rsidRPr="00C742E3" w:rsidRDefault="00ED58B8" w:rsidP="00ED58B8">
      <w:pPr>
        <w:spacing w:before="100" w:beforeAutospacing="1" w:after="100" w:afterAutospacing="1" w:line="240" w:lineRule="auto"/>
        <w:rPr>
          <w:rFonts w:eastAsia="Times New Roman" w:cstheme="minorHAnsi"/>
        </w:rPr>
      </w:pPr>
      <w:r w:rsidRPr="00C742E3">
        <w:rPr>
          <w:rFonts w:eastAsia="Times New Roman" w:cstheme="minorHAnsi"/>
          <w:b/>
          <w:bCs/>
        </w:rPr>
        <w:t>§ 17 Inkrafttreten</w:t>
      </w:r>
    </w:p>
    <w:p w14:paraId="1C1A2E8C" w14:textId="77777777" w:rsidR="00ED58B8" w:rsidRPr="00C742E3" w:rsidRDefault="00ED58B8" w:rsidP="00ED58B8">
      <w:pPr>
        <w:spacing w:before="100" w:beforeAutospacing="1" w:after="100" w:afterAutospacing="1" w:line="240" w:lineRule="auto"/>
        <w:rPr>
          <w:rFonts w:eastAsia="Times New Roman" w:cstheme="minorHAnsi"/>
        </w:rPr>
      </w:pPr>
      <w:r w:rsidRPr="00C742E3">
        <w:rPr>
          <w:rFonts w:eastAsia="Times New Roman" w:cstheme="minorHAnsi"/>
        </w:rPr>
        <w:t>1. Diese Satzung ist in der Versammlung zur Gründung des Diakonischen Werkes am 27.10.1990 beschlossen worden.</w:t>
      </w:r>
    </w:p>
    <w:p w14:paraId="3378781E" w14:textId="77777777" w:rsidR="00ED58B8" w:rsidRPr="00C742E3" w:rsidRDefault="00ED58B8" w:rsidP="00ED58B8">
      <w:pPr>
        <w:spacing w:before="100" w:beforeAutospacing="1" w:after="100" w:afterAutospacing="1" w:line="240" w:lineRule="auto"/>
        <w:rPr>
          <w:rFonts w:eastAsia="Times New Roman" w:cstheme="minorHAnsi"/>
        </w:rPr>
      </w:pPr>
      <w:r w:rsidRPr="00C742E3">
        <w:rPr>
          <w:rFonts w:eastAsia="Times New Roman" w:cstheme="minorHAnsi"/>
        </w:rPr>
        <w:t>2. Die Satzung tritt am 27.10.1990 in Kraft. Die letzte Änderung erfolgte mit Beschluss der Mitgliederversammlung vom 14.06.2018.</w:t>
      </w:r>
    </w:p>
    <w:p w14:paraId="67A1D312" w14:textId="0CB1505C" w:rsidR="00B46221" w:rsidRPr="00087368" w:rsidRDefault="00B46221">
      <w:pPr>
        <w:spacing w:after="160" w:line="278" w:lineRule="auto"/>
        <w:ind w:left="0" w:firstLine="0"/>
        <w:rPr>
          <w:rFonts w:ascii="Calibri" w:hAnsi="Calibri" w:cs="Calibri"/>
          <w:b/>
          <w:sz w:val="24"/>
        </w:rPr>
      </w:pPr>
    </w:p>
    <w:sectPr w:rsidR="00B46221" w:rsidRPr="00087368" w:rsidSect="00F142F5">
      <w:headerReference w:type="default" r:id="rId7"/>
      <w:footerReference w:type="default" r:id="rId8"/>
      <w:pgSz w:w="11906" w:h="16838"/>
      <w:pgMar w:top="567" w:right="1134" w:bottom="1134" w:left="1134" w:header="426" w:footer="4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27678" w14:textId="77777777" w:rsidR="00F77DEA" w:rsidRDefault="00F77DEA" w:rsidP="00655BC7">
      <w:pPr>
        <w:spacing w:after="0" w:line="240" w:lineRule="auto"/>
      </w:pPr>
      <w:r>
        <w:separator/>
      </w:r>
    </w:p>
  </w:endnote>
  <w:endnote w:type="continuationSeparator" w:id="0">
    <w:p w14:paraId="15C4C280" w14:textId="77777777" w:rsidR="00F77DEA" w:rsidRDefault="00F77DEA" w:rsidP="0065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03373" w14:textId="49B6DE53" w:rsidR="00655BC7" w:rsidRPr="00655BC7" w:rsidRDefault="00655BC7" w:rsidP="00655BC7">
    <w:pPr>
      <w:pStyle w:val="Fuzeile"/>
      <w:pBdr>
        <w:top w:val="single" w:sz="4" w:space="1" w:color="auto"/>
      </w:pBdr>
      <w:ind w:left="10"/>
      <w:rPr>
        <w:rFonts w:ascii="Calibri" w:hAnsi="Calibri" w:cs="Calibri"/>
        <w:sz w:val="18"/>
        <w:szCs w:val="20"/>
      </w:rPr>
    </w:pPr>
    <w:r w:rsidRPr="00655BC7">
      <w:rPr>
        <w:rFonts w:ascii="Calibri" w:hAnsi="Calibri" w:cs="Calibri"/>
        <w:sz w:val="18"/>
        <w:szCs w:val="20"/>
      </w:rPr>
      <w:fldChar w:fldCharType="begin"/>
    </w:r>
    <w:r w:rsidRPr="00655BC7">
      <w:rPr>
        <w:rFonts w:ascii="Calibri" w:hAnsi="Calibri" w:cs="Calibri"/>
        <w:sz w:val="18"/>
        <w:szCs w:val="20"/>
      </w:rPr>
      <w:instrText xml:space="preserve"> FILENAME \p \* MERGEFORMAT </w:instrText>
    </w:r>
    <w:r w:rsidRPr="00655BC7">
      <w:rPr>
        <w:rFonts w:ascii="Calibri" w:hAnsi="Calibri" w:cs="Calibri"/>
        <w:sz w:val="18"/>
        <w:szCs w:val="20"/>
      </w:rPr>
      <w:fldChar w:fldCharType="separate"/>
    </w:r>
    <w:r w:rsidR="00163E86">
      <w:rPr>
        <w:rFonts w:ascii="Calibri" w:hAnsi="Calibri" w:cs="Calibri"/>
        <w:noProof/>
        <w:sz w:val="18"/>
        <w:szCs w:val="20"/>
      </w:rPr>
      <w:t>D:\Temp\Satzung_DW_EK_MD_mit_HBL_Inhalten.docx</w:t>
    </w:r>
    <w:r w:rsidRPr="00655BC7">
      <w:rPr>
        <w:rFonts w:ascii="Calibri" w:hAnsi="Calibri" w:cs="Calibri"/>
        <w:sz w:val="18"/>
        <w:szCs w:val="20"/>
      </w:rPr>
      <w:fldChar w:fldCharType="end"/>
    </w:r>
    <w:r>
      <w:rPr>
        <w:rFonts w:ascii="Calibri" w:hAnsi="Calibri" w:cs="Calibri"/>
        <w:sz w:val="18"/>
        <w:szCs w:val="20"/>
      </w:rPr>
      <w:tab/>
    </w:r>
    <w:r>
      <w:rPr>
        <w:rFonts w:ascii="Calibri" w:hAnsi="Calibri" w:cs="Calibri"/>
        <w:sz w:val="18"/>
        <w:szCs w:val="20"/>
      </w:rPr>
      <w:fldChar w:fldCharType="begin"/>
    </w:r>
    <w:r>
      <w:rPr>
        <w:rFonts w:ascii="Calibri" w:hAnsi="Calibri" w:cs="Calibri"/>
        <w:sz w:val="18"/>
        <w:szCs w:val="20"/>
      </w:rPr>
      <w:instrText xml:space="preserve"> PAGE   \* MERGEFORMAT </w:instrText>
    </w:r>
    <w:r>
      <w:rPr>
        <w:rFonts w:ascii="Calibri" w:hAnsi="Calibri" w:cs="Calibri"/>
        <w:sz w:val="18"/>
        <w:szCs w:val="20"/>
      </w:rPr>
      <w:fldChar w:fldCharType="separate"/>
    </w:r>
    <w:r>
      <w:rPr>
        <w:rFonts w:ascii="Calibri" w:hAnsi="Calibri" w:cs="Calibri"/>
        <w:noProof/>
        <w:sz w:val="18"/>
        <w:szCs w:val="20"/>
      </w:rPr>
      <w:t>1</w:t>
    </w:r>
    <w:r>
      <w:rPr>
        <w:rFonts w:ascii="Calibri" w:hAnsi="Calibri" w:cs="Calibri"/>
        <w:sz w:val="18"/>
        <w:szCs w:val="20"/>
      </w:rPr>
      <w:fldChar w:fldCharType="end"/>
    </w:r>
    <w:r>
      <w:rPr>
        <w:rFonts w:ascii="Calibri" w:hAnsi="Calibri" w:cs="Calibri"/>
        <w:sz w:val="18"/>
        <w:szCs w:val="20"/>
      </w:rPr>
      <w:t>/</w:t>
    </w:r>
    <w:r>
      <w:rPr>
        <w:rFonts w:ascii="Calibri" w:hAnsi="Calibri" w:cs="Calibri"/>
        <w:sz w:val="18"/>
        <w:szCs w:val="20"/>
      </w:rPr>
      <w:fldChar w:fldCharType="begin"/>
    </w:r>
    <w:r>
      <w:rPr>
        <w:rFonts w:ascii="Calibri" w:hAnsi="Calibri" w:cs="Calibri"/>
        <w:sz w:val="18"/>
        <w:szCs w:val="20"/>
      </w:rPr>
      <w:instrText xml:space="preserve"> NUMPAGES   \* MERGEFORMAT </w:instrText>
    </w:r>
    <w:r>
      <w:rPr>
        <w:rFonts w:ascii="Calibri" w:hAnsi="Calibri" w:cs="Calibri"/>
        <w:sz w:val="18"/>
        <w:szCs w:val="20"/>
      </w:rPr>
      <w:fldChar w:fldCharType="separate"/>
    </w:r>
    <w:r>
      <w:rPr>
        <w:rFonts w:ascii="Calibri" w:hAnsi="Calibri" w:cs="Calibri"/>
        <w:noProof/>
        <w:sz w:val="18"/>
        <w:szCs w:val="20"/>
      </w:rPr>
      <w:t>23</w:t>
    </w:r>
    <w:r>
      <w:rPr>
        <w:rFonts w:ascii="Calibri" w:hAnsi="Calibri" w:cs="Calibri"/>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3296C" w14:textId="77777777" w:rsidR="00F77DEA" w:rsidRDefault="00F77DEA" w:rsidP="00655BC7">
      <w:pPr>
        <w:spacing w:after="0" w:line="240" w:lineRule="auto"/>
      </w:pPr>
      <w:r>
        <w:separator/>
      </w:r>
    </w:p>
  </w:footnote>
  <w:footnote w:type="continuationSeparator" w:id="0">
    <w:p w14:paraId="17A422A5" w14:textId="77777777" w:rsidR="00F77DEA" w:rsidRDefault="00F77DEA" w:rsidP="00655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725CE" w14:textId="77777777" w:rsidR="003931E6" w:rsidRDefault="00F142F5" w:rsidP="00F142F5">
    <w:pPr>
      <w:pBdr>
        <w:bottom w:val="single" w:sz="4" w:space="1" w:color="auto"/>
      </w:pBdr>
      <w:spacing w:after="0" w:line="259" w:lineRule="auto"/>
      <w:ind w:left="0" w:firstLine="0"/>
      <w:jc w:val="center"/>
      <w:rPr>
        <w:rFonts w:ascii="Calibri" w:hAnsi="Calibri" w:cs="Calibri"/>
        <w:bCs/>
        <w:szCs w:val="22"/>
      </w:rPr>
    </w:pPr>
    <w:r w:rsidRPr="00F142F5">
      <w:rPr>
        <w:rFonts w:ascii="Calibri" w:hAnsi="Calibri" w:cs="Calibri"/>
        <w:bCs/>
        <w:szCs w:val="22"/>
      </w:rPr>
      <w:t xml:space="preserve">Satzung </w:t>
    </w:r>
    <w:r w:rsidR="003931E6" w:rsidRPr="00F142F5">
      <w:rPr>
        <w:rFonts w:ascii="Calibri" w:hAnsi="Calibri" w:cs="Calibri"/>
        <w:bCs/>
        <w:szCs w:val="22"/>
      </w:rPr>
      <w:t>HBL neu</w:t>
    </w:r>
    <w:r w:rsidR="003931E6">
      <w:rPr>
        <w:rFonts w:ascii="Calibri" w:hAnsi="Calibri" w:cs="Calibri"/>
        <w:bCs/>
        <w:szCs w:val="22"/>
      </w:rPr>
      <w:tab/>
    </w:r>
    <w:r w:rsidR="003931E6">
      <w:rPr>
        <w:rFonts w:ascii="Calibri" w:hAnsi="Calibri" w:cs="Calibri"/>
        <w:bCs/>
        <w:szCs w:val="22"/>
      </w:rPr>
      <w:tab/>
    </w:r>
    <w:r w:rsidR="003931E6">
      <w:rPr>
        <w:rFonts w:ascii="Calibri" w:hAnsi="Calibri" w:cs="Calibri"/>
        <w:bCs/>
        <w:szCs w:val="22"/>
      </w:rPr>
      <w:tab/>
    </w:r>
  </w:p>
  <w:p w14:paraId="50813D07" w14:textId="6D9062EB" w:rsidR="00F142F5" w:rsidRDefault="003931E6" w:rsidP="003931E6">
    <w:pPr>
      <w:pBdr>
        <w:bottom w:val="single" w:sz="4" w:space="1" w:color="auto"/>
      </w:pBdr>
      <w:spacing w:after="0" w:line="259" w:lineRule="auto"/>
      <w:ind w:left="0" w:firstLine="0"/>
      <w:jc w:val="center"/>
    </w:pPr>
    <w:r w:rsidRPr="003931E6">
      <w:rPr>
        <w:rFonts w:ascii="Calibri" w:hAnsi="Calibri" w:cs="Calibri"/>
        <w:bCs/>
        <w:szCs w:val="22"/>
        <w:highlight w:val="yellow"/>
      </w:rPr>
      <w:t>Ergänzung (Neu)</w:t>
    </w:r>
    <w:r>
      <w:rPr>
        <w:rFonts w:ascii="Calibri" w:hAnsi="Calibri" w:cs="Calibri"/>
        <w:bCs/>
        <w:szCs w:val="22"/>
      </w:rPr>
      <w:t xml:space="preserve">  </w:t>
    </w:r>
    <w:r w:rsidRPr="003931E6">
      <w:rPr>
        <w:rFonts w:ascii="Calibri" w:hAnsi="Calibri" w:cs="Calibri"/>
        <w:bCs/>
        <w:szCs w:val="22"/>
        <w:highlight w:val="cyan"/>
      </w:rPr>
      <w:t>Streichen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B73"/>
    <w:multiLevelType w:val="hybridMultilevel"/>
    <w:tmpl w:val="ECA06ED6"/>
    <w:lvl w:ilvl="0" w:tplc="6EC0156E">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B2300C">
      <w:start w:val="1"/>
      <w:numFmt w:val="lowerLetter"/>
      <w:lvlText w:val="%2)"/>
      <w:lvlJc w:val="left"/>
      <w:pPr>
        <w:ind w:left="1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82BA0A">
      <w:start w:val="1"/>
      <w:numFmt w:val="bullet"/>
      <w:lvlText w:val="-"/>
      <w:lvlJc w:val="left"/>
      <w:pPr>
        <w:ind w:left="1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64B54A">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69390">
      <w:start w:val="1"/>
      <w:numFmt w:val="bullet"/>
      <w:lvlText w:val="o"/>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2CDCC2">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767796">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88EF42">
      <w:start w:val="1"/>
      <w:numFmt w:val="bullet"/>
      <w:lvlText w:val="o"/>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609AC4">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BE3DED"/>
    <w:multiLevelType w:val="hybridMultilevel"/>
    <w:tmpl w:val="D1984FAA"/>
    <w:lvl w:ilvl="0" w:tplc="8DD6BB34">
      <w:start w:val="1"/>
      <w:numFmt w:val="decimal"/>
      <w:lvlText w:val="(%1)"/>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AA4679"/>
    <w:multiLevelType w:val="hybridMultilevel"/>
    <w:tmpl w:val="BDF87F64"/>
    <w:lvl w:ilvl="0" w:tplc="8DD6BB34">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061F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E6BE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6EB1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28E9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8064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C5C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FCF8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F0B7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266EA6"/>
    <w:multiLevelType w:val="hybridMultilevel"/>
    <w:tmpl w:val="3E42B2EE"/>
    <w:lvl w:ilvl="0" w:tplc="D56C413E">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E6DABE">
      <w:start w:val="1"/>
      <w:numFmt w:val="lowerLetter"/>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04C22A">
      <w:start w:val="1"/>
      <w:numFmt w:val="lowerRoman"/>
      <w:lvlText w:val="%3"/>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069F6A">
      <w:start w:val="1"/>
      <w:numFmt w:val="decimal"/>
      <w:lvlText w:val="%4"/>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380CFE">
      <w:start w:val="1"/>
      <w:numFmt w:val="lowerLetter"/>
      <w:lvlText w:val="%5"/>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BE40A2">
      <w:start w:val="1"/>
      <w:numFmt w:val="lowerRoman"/>
      <w:lvlText w:val="%6"/>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F27CE4">
      <w:start w:val="1"/>
      <w:numFmt w:val="decimal"/>
      <w:lvlText w:val="%7"/>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0A8DD6">
      <w:start w:val="1"/>
      <w:numFmt w:val="lowerLetter"/>
      <w:lvlText w:val="%8"/>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EAD6F4">
      <w:start w:val="1"/>
      <w:numFmt w:val="lowerRoman"/>
      <w:lvlText w:val="%9"/>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F35119"/>
    <w:multiLevelType w:val="hybridMultilevel"/>
    <w:tmpl w:val="D1CACDAA"/>
    <w:lvl w:ilvl="0" w:tplc="7A1E30C6">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EAA7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524D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AC2E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6872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E2D5F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8244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A4FA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EC37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BE3725"/>
    <w:multiLevelType w:val="hybridMultilevel"/>
    <w:tmpl w:val="977CE8FA"/>
    <w:lvl w:ilvl="0" w:tplc="5DF4CFE2">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28B07C">
      <w:start w:val="2"/>
      <w:numFmt w:val="decimal"/>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8242F2">
      <w:start w:val="1"/>
      <w:numFmt w:val="lowerRoman"/>
      <w:lvlText w:val="%3"/>
      <w:lvlJc w:val="left"/>
      <w:pPr>
        <w:ind w:left="1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AEAE1E">
      <w:start w:val="1"/>
      <w:numFmt w:val="decimal"/>
      <w:lvlText w:val="%4"/>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16AD12">
      <w:start w:val="1"/>
      <w:numFmt w:val="lowerLetter"/>
      <w:lvlText w:val="%5"/>
      <w:lvlJc w:val="left"/>
      <w:pPr>
        <w:ind w:left="3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2087FC">
      <w:start w:val="1"/>
      <w:numFmt w:val="lowerRoman"/>
      <w:lvlText w:val="%6"/>
      <w:lvlJc w:val="left"/>
      <w:pPr>
        <w:ind w:left="3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94C072">
      <w:start w:val="1"/>
      <w:numFmt w:val="decimal"/>
      <w:lvlText w:val="%7"/>
      <w:lvlJc w:val="left"/>
      <w:pPr>
        <w:ind w:left="4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1215C4">
      <w:start w:val="1"/>
      <w:numFmt w:val="lowerLetter"/>
      <w:lvlText w:val="%8"/>
      <w:lvlJc w:val="left"/>
      <w:pPr>
        <w:ind w:left="5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E28D06">
      <w:start w:val="1"/>
      <w:numFmt w:val="lowerRoman"/>
      <w:lvlText w:val="%9"/>
      <w:lvlJc w:val="left"/>
      <w:pPr>
        <w:ind w:left="5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C06534"/>
    <w:multiLevelType w:val="hybridMultilevel"/>
    <w:tmpl w:val="8C62F2FC"/>
    <w:lvl w:ilvl="0" w:tplc="392CCEAE">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EC116A">
      <w:start w:val="1"/>
      <w:numFmt w:val="decimal"/>
      <w:lvlText w:val="%2."/>
      <w:lvlJc w:val="left"/>
      <w:pPr>
        <w:ind w:left="1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10A1E6">
      <w:start w:val="1"/>
      <w:numFmt w:val="lowerRoman"/>
      <w:lvlText w:val="%3"/>
      <w:lvlJc w:val="left"/>
      <w:pPr>
        <w:ind w:left="1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58A6F2">
      <w:start w:val="1"/>
      <w:numFmt w:val="decimal"/>
      <w:lvlText w:val="%4"/>
      <w:lvlJc w:val="left"/>
      <w:pPr>
        <w:ind w:left="2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168350">
      <w:start w:val="1"/>
      <w:numFmt w:val="lowerLetter"/>
      <w:lvlText w:val="%5"/>
      <w:lvlJc w:val="left"/>
      <w:pPr>
        <w:ind w:left="3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5E0C3A">
      <w:start w:val="1"/>
      <w:numFmt w:val="lowerRoman"/>
      <w:lvlText w:val="%6"/>
      <w:lvlJc w:val="left"/>
      <w:pPr>
        <w:ind w:left="3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E477D6">
      <w:start w:val="1"/>
      <w:numFmt w:val="decimal"/>
      <w:lvlText w:val="%7"/>
      <w:lvlJc w:val="left"/>
      <w:pPr>
        <w:ind w:left="4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6C21E">
      <w:start w:val="1"/>
      <w:numFmt w:val="lowerLetter"/>
      <w:lvlText w:val="%8"/>
      <w:lvlJc w:val="left"/>
      <w:pPr>
        <w:ind w:left="5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0F684">
      <w:start w:val="1"/>
      <w:numFmt w:val="lowerRoman"/>
      <w:lvlText w:val="%9"/>
      <w:lvlJc w:val="left"/>
      <w:pPr>
        <w:ind w:left="6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2E4386"/>
    <w:multiLevelType w:val="hybridMultilevel"/>
    <w:tmpl w:val="321AA07C"/>
    <w:lvl w:ilvl="0" w:tplc="8DD6BB34">
      <w:start w:val="1"/>
      <w:numFmt w:val="decimal"/>
      <w:lvlText w:val="(%1)"/>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D3A25C1"/>
    <w:multiLevelType w:val="hybridMultilevel"/>
    <w:tmpl w:val="2B48CB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680240"/>
    <w:multiLevelType w:val="hybridMultilevel"/>
    <w:tmpl w:val="E6E210E8"/>
    <w:lvl w:ilvl="0" w:tplc="04070015">
      <w:start w:val="1"/>
      <w:numFmt w:val="decimal"/>
      <w:lvlText w:val="(%1)"/>
      <w:lvlJc w:val="left"/>
      <w:pPr>
        <w:ind w:left="718" w:hanging="360"/>
      </w:pPr>
      <w:rPr>
        <w:rFonts w:hint="default"/>
      </w:rPr>
    </w:lvl>
    <w:lvl w:ilvl="1" w:tplc="04070019" w:tentative="1">
      <w:start w:val="1"/>
      <w:numFmt w:val="lowerLetter"/>
      <w:lvlText w:val="%2."/>
      <w:lvlJc w:val="left"/>
      <w:pPr>
        <w:ind w:left="1438" w:hanging="360"/>
      </w:pPr>
    </w:lvl>
    <w:lvl w:ilvl="2" w:tplc="0407001B" w:tentative="1">
      <w:start w:val="1"/>
      <w:numFmt w:val="lowerRoman"/>
      <w:lvlText w:val="%3."/>
      <w:lvlJc w:val="right"/>
      <w:pPr>
        <w:ind w:left="2158" w:hanging="180"/>
      </w:pPr>
    </w:lvl>
    <w:lvl w:ilvl="3" w:tplc="0407000F" w:tentative="1">
      <w:start w:val="1"/>
      <w:numFmt w:val="decimal"/>
      <w:lvlText w:val="%4."/>
      <w:lvlJc w:val="left"/>
      <w:pPr>
        <w:ind w:left="2878" w:hanging="360"/>
      </w:pPr>
    </w:lvl>
    <w:lvl w:ilvl="4" w:tplc="04070019" w:tentative="1">
      <w:start w:val="1"/>
      <w:numFmt w:val="lowerLetter"/>
      <w:lvlText w:val="%5."/>
      <w:lvlJc w:val="left"/>
      <w:pPr>
        <w:ind w:left="3598" w:hanging="360"/>
      </w:pPr>
    </w:lvl>
    <w:lvl w:ilvl="5" w:tplc="0407001B" w:tentative="1">
      <w:start w:val="1"/>
      <w:numFmt w:val="lowerRoman"/>
      <w:lvlText w:val="%6."/>
      <w:lvlJc w:val="right"/>
      <w:pPr>
        <w:ind w:left="4318" w:hanging="180"/>
      </w:pPr>
    </w:lvl>
    <w:lvl w:ilvl="6" w:tplc="0407000F" w:tentative="1">
      <w:start w:val="1"/>
      <w:numFmt w:val="decimal"/>
      <w:lvlText w:val="%7."/>
      <w:lvlJc w:val="left"/>
      <w:pPr>
        <w:ind w:left="5038" w:hanging="360"/>
      </w:pPr>
    </w:lvl>
    <w:lvl w:ilvl="7" w:tplc="04070019" w:tentative="1">
      <w:start w:val="1"/>
      <w:numFmt w:val="lowerLetter"/>
      <w:lvlText w:val="%8."/>
      <w:lvlJc w:val="left"/>
      <w:pPr>
        <w:ind w:left="5758" w:hanging="360"/>
      </w:pPr>
    </w:lvl>
    <w:lvl w:ilvl="8" w:tplc="0407001B" w:tentative="1">
      <w:start w:val="1"/>
      <w:numFmt w:val="lowerRoman"/>
      <w:lvlText w:val="%9."/>
      <w:lvlJc w:val="right"/>
      <w:pPr>
        <w:ind w:left="6478" w:hanging="180"/>
      </w:pPr>
    </w:lvl>
  </w:abstractNum>
  <w:abstractNum w:abstractNumId="10" w15:restartNumberingAfterBreak="0">
    <w:nsid w:val="14A41121"/>
    <w:multiLevelType w:val="hybridMultilevel"/>
    <w:tmpl w:val="987A0108"/>
    <w:lvl w:ilvl="0" w:tplc="0AD84E48">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676E8">
      <w:start w:val="1"/>
      <w:numFmt w:val="lowerLetter"/>
      <w:lvlText w:val="%2)"/>
      <w:lvlJc w:val="left"/>
      <w:pPr>
        <w:ind w:left="1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54FAC2">
      <w:start w:val="1"/>
      <w:numFmt w:val="lowerRoman"/>
      <w:lvlText w:val="%3"/>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602DC4">
      <w:start w:val="1"/>
      <w:numFmt w:val="decimal"/>
      <w:lvlText w:val="%4"/>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2C6186">
      <w:start w:val="1"/>
      <w:numFmt w:val="lowerLetter"/>
      <w:lvlText w:val="%5"/>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7EE2D2">
      <w:start w:val="1"/>
      <w:numFmt w:val="lowerRoman"/>
      <w:lvlText w:val="%6"/>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B45B4E">
      <w:start w:val="1"/>
      <w:numFmt w:val="decimal"/>
      <w:lvlText w:val="%7"/>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6C12B2">
      <w:start w:val="1"/>
      <w:numFmt w:val="lowerLetter"/>
      <w:lvlText w:val="%8"/>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1C7906">
      <w:start w:val="1"/>
      <w:numFmt w:val="lowerRoman"/>
      <w:lvlText w:val="%9"/>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F1643B"/>
    <w:multiLevelType w:val="hybridMultilevel"/>
    <w:tmpl w:val="CE2E3112"/>
    <w:lvl w:ilvl="0" w:tplc="DEA2832A">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AA8F64">
      <w:start w:val="1"/>
      <w:numFmt w:val="lowerLetter"/>
      <w:lvlText w:val="%2)"/>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3C2444">
      <w:start w:val="1"/>
      <w:numFmt w:val="lowerRoman"/>
      <w:lvlText w:val="%3"/>
      <w:lvlJc w:val="left"/>
      <w:pPr>
        <w:ind w:left="1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163504">
      <w:start w:val="1"/>
      <w:numFmt w:val="decimal"/>
      <w:lvlText w:val="%4"/>
      <w:lvlJc w:val="left"/>
      <w:pPr>
        <w:ind w:left="2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AAA7AA">
      <w:start w:val="1"/>
      <w:numFmt w:val="lowerLetter"/>
      <w:lvlText w:val="%5"/>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DC6144">
      <w:start w:val="1"/>
      <w:numFmt w:val="lowerRoman"/>
      <w:lvlText w:val="%6"/>
      <w:lvlJc w:val="left"/>
      <w:pPr>
        <w:ind w:left="3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2CBF9E">
      <w:start w:val="1"/>
      <w:numFmt w:val="decimal"/>
      <w:lvlText w:val="%7"/>
      <w:lvlJc w:val="left"/>
      <w:pPr>
        <w:ind w:left="4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DC3F96">
      <w:start w:val="1"/>
      <w:numFmt w:val="lowerLetter"/>
      <w:lvlText w:val="%8"/>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F0A57E">
      <w:start w:val="1"/>
      <w:numFmt w:val="lowerRoman"/>
      <w:lvlText w:val="%9"/>
      <w:lvlJc w:val="left"/>
      <w:pPr>
        <w:ind w:left="6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FE04A5"/>
    <w:multiLevelType w:val="hybridMultilevel"/>
    <w:tmpl w:val="C5C6EC72"/>
    <w:lvl w:ilvl="0" w:tplc="6810CD38">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368898">
      <w:start w:val="1"/>
      <w:numFmt w:val="decimal"/>
      <w:lvlText w:val="%2."/>
      <w:lvlJc w:val="left"/>
      <w:pPr>
        <w:ind w:left="1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8ECBFC">
      <w:start w:val="1"/>
      <w:numFmt w:val="lowerLetter"/>
      <w:lvlText w:val="%3)"/>
      <w:lvlJc w:val="left"/>
      <w:pPr>
        <w:ind w:left="1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D414CC">
      <w:start w:val="1"/>
      <w:numFmt w:val="decimal"/>
      <w:lvlText w:val="%4"/>
      <w:lvlJc w:val="left"/>
      <w:pPr>
        <w:ind w:left="1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3E03C8">
      <w:start w:val="1"/>
      <w:numFmt w:val="lowerLetter"/>
      <w:lvlText w:val="%5"/>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6236AE">
      <w:start w:val="1"/>
      <w:numFmt w:val="lowerRoman"/>
      <w:lvlText w:val="%6"/>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16B9BC">
      <w:start w:val="1"/>
      <w:numFmt w:val="decimal"/>
      <w:lvlText w:val="%7"/>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16D3AC">
      <w:start w:val="1"/>
      <w:numFmt w:val="lowerLetter"/>
      <w:lvlText w:val="%8"/>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AE6652">
      <w:start w:val="1"/>
      <w:numFmt w:val="lowerRoman"/>
      <w:lvlText w:val="%9"/>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C830FC"/>
    <w:multiLevelType w:val="hybridMultilevel"/>
    <w:tmpl w:val="CAC2FCC0"/>
    <w:lvl w:ilvl="0" w:tplc="D54C7F30">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168A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EC4C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1412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78ED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E2BD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14E5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4628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98559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E8D30A9"/>
    <w:multiLevelType w:val="hybridMultilevel"/>
    <w:tmpl w:val="E5765E9A"/>
    <w:lvl w:ilvl="0" w:tplc="8DD6BB34">
      <w:start w:val="1"/>
      <w:numFmt w:val="decimal"/>
      <w:lvlText w:val="(%1)"/>
      <w:lvlJc w:val="left"/>
      <w:pPr>
        <w:ind w:left="37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19" w:tentative="1">
      <w:start w:val="1"/>
      <w:numFmt w:val="lowerLetter"/>
      <w:lvlText w:val="%2."/>
      <w:lvlJc w:val="left"/>
      <w:pPr>
        <w:ind w:left="1090" w:hanging="360"/>
      </w:pPr>
    </w:lvl>
    <w:lvl w:ilvl="2" w:tplc="0407001B" w:tentative="1">
      <w:start w:val="1"/>
      <w:numFmt w:val="lowerRoman"/>
      <w:lvlText w:val="%3."/>
      <w:lvlJc w:val="right"/>
      <w:pPr>
        <w:ind w:left="1810" w:hanging="180"/>
      </w:pPr>
    </w:lvl>
    <w:lvl w:ilvl="3" w:tplc="0407000F" w:tentative="1">
      <w:start w:val="1"/>
      <w:numFmt w:val="decimal"/>
      <w:lvlText w:val="%4."/>
      <w:lvlJc w:val="left"/>
      <w:pPr>
        <w:ind w:left="2530" w:hanging="360"/>
      </w:pPr>
    </w:lvl>
    <w:lvl w:ilvl="4" w:tplc="04070019" w:tentative="1">
      <w:start w:val="1"/>
      <w:numFmt w:val="lowerLetter"/>
      <w:lvlText w:val="%5."/>
      <w:lvlJc w:val="left"/>
      <w:pPr>
        <w:ind w:left="3250" w:hanging="360"/>
      </w:pPr>
    </w:lvl>
    <w:lvl w:ilvl="5" w:tplc="0407001B" w:tentative="1">
      <w:start w:val="1"/>
      <w:numFmt w:val="lowerRoman"/>
      <w:lvlText w:val="%6."/>
      <w:lvlJc w:val="right"/>
      <w:pPr>
        <w:ind w:left="3970" w:hanging="180"/>
      </w:pPr>
    </w:lvl>
    <w:lvl w:ilvl="6" w:tplc="0407000F" w:tentative="1">
      <w:start w:val="1"/>
      <w:numFmt w:val="decimal"/>
      <w:lvlText w:val="%7."/>
      <w:lvlJc w:val="left"/>
      <w:pPr>
        <w:ind w:left="4690" w:hanging="360"/>
      </w:pPr>
    </w:lvl>
    <w:lvl w:ilvl="7" w:tplc="04070019" w:tentative="1">
      <w:start w:val="1"/>
      <w:numFmt w:val="lowerLetter"/>
      <w:lvlText w:val="%8."/>
      <w:lvlJc w:val="left"/>
      <w:pPr>
        <w:ind w:left="5410" w:hanging="360"/>
      </w:pPr>
    </w:lvl>
    <w:lvl w:ilvl="8" w:tplc="0407001B" w:tentative="1">
      <w:start w:val="1"/>
      <w:numFmt w:val="lowerRoman"/>
      <w:lvlText w:val="%9."/>
      <w:lvlJc w:val="right"/>
      <w:pPr>
        <w:ind w:left="6130" w:hanging="180"/>
      </w:pPr>
    </w:lvl>
  </w:abstractNum>
  <w:abstractNum w:abstractNumId="15" w15:restartNumberingAfterBreak="0">
    <w:nsid w:val="231230A6"/>
    <w:multiLevelType w:val="hybridMultilevel"/>
    <w:tmpl w:val="F9F24478"/>
    <w:lvl w:ilvl="0" w:tplc="3D16C00A">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EEBD2">
      <w:start w:val="1"/>
      <w:numFmt w:val="lowerLetter"/>
      <w:lvlText w:val="%2"/>
      <w:lvlJc w:val="left"/>
      <w:pPr>
        <w:ind w:left="1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B26326">
      <w:start w:val="1"/>
      <w:numFmt w:val="lowerRoman"/>
      <w:lvlText w:val="%3"/>
      <w:lvlJc w:val="left"/>
      <w:pPr>
        <w:ind w:left="2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6E9430">
      <w:start w:val="1"/>
      <w:numFmt w:val="decimal"/>
      <w:lvlText w:val="%4"/>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DA61F6">
      <w:start w:val="1"/>
      <w:numFmt w:val="lowerLetter"/>
      <w:lvlText w:val="%5"/>
      <w:lvlJc w:val="left"/>
      <w:pPr>
        <w:ind w:left="3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9A0FAA">
      <w:start w:val="1"/>
      <w:numFmt w:val="lowerRoman"/>
      <w:lvlText w:val="%6"/>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24434E">
      <w:start w:val="1"/>
      <w:numFmt w:val="decimal"/>
      <w:lvlText w:val="%7"/>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5843EE">
      <w:start w:val="1"/>
      <w:numFmt w:val="lowerLetter"/>
      <w:lvlText w:val="%8"/>
      <w:lvlJc w:val="left"/>
      <w:pPr>
        <w:ind w:left="5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CE5E3A">
      <w:start w:val="1"/>
      <w:numFmt w:val="lowerRoman"/>
      <w:lvlText w:val="%9"/>
      <w:lvlJc w:val="left"/>
      <w:pPr>
        <w:ind w:left="6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2F3177"/>
    <w:multiLevelType w:val="hybridMultilevel"/>
    <w:tmpl w:val="D5549B16"/>
    <w:lvl w:ilvl="0" w:tplc="03DC4ABC">
      <w:start w:val="1"/>
      <w:numFmt w:val="decimal"/>
      <w:lvlText w:val="(%1)"/>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F8C404">
      <w:start w:val="1"/>
      <w:numFmt w:val="lowerLetter"/>
      <w:lvlText w:val="%2)"/>
      <w:lvlJc w:val="left"/>
      <w:pPr>
        <w:ind w:left="1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A05AA2">
      <w:start w:val="1"/>
      <w:numFmt w:val="lowerRoman"/>
      <w:lvlText w:val="%3"/>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4E28BA">
      <w:start w:val="1"/>
      <w:numFmt w:val="decimal"/>
      <w:lvlText w:val="%4"/>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74746A">
      <w:start w:val="1"/>
      <w:numFmt w:val="lowerLetter"/>
      <w:lvlText w:val="%5"/>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10F7B8">
      <w:start w:val="1"/>
      <w:numFmt w:val="lowerRoman"/>
      <w:lvlText w:val="%6"/>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A4D9D0">
      <w:start w:val="1"/>
      <w:numFmt w:val="decimal"/>
      <w:lvlText w:val="%7"/>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DC8110">
      <w:start w:val="1"/>
      <w:numFmt w:val="lowerLetter"/>
      <w:lvlText w:val="%8"/>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D4C0F2">
      <w:start w:val="1"/>
      <w:numFmt w:val="lowerRoman"/>
      <w:lvlText w:val="%9"/>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C481070"/>
    <w:multiLevelType w:val="hybridMultilevel"/>
    <w:tmpl w:val="7A3E06E4"/>
    <w:lvl w:ilvl="0" w:tplc="C6428B38">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24210C">
      <w:start w:val="1"/>
      <w:numFmt w:val="bullet"/>
      <w:lvlText w:val="-"/>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00D8E">
      <w:start w:val="1"/>
      <w:numFmt w:val="bullet"/>
      <w:lvlText w:val="▪"/>
      <w:lvlJc w:val="left"/>
      <w:pPr>
        <w:ind w:left="1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00ACAA">
      <w:start w:val="1"/>
      <w:numFmt w:val="bullet"/>
      <w:lvlText w:val="•"/>
      <w:lvlJc w:val="left"/>
      <w:pPr>
        <w:ind w:left="2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30FC70">
      <w:start w:val="1"/>
      <w:numFmt w:val="bullet"/>
      <w:lvlText w:val="o"/>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C05896">
      <w:start w:val="1"/>
      <w:numFmt w:val="bullet"/>
      <w:lvlText w:val="▪"/>
      <w:lvlJc w:val="left"/>
      <w:pPr>
        <w:ind w:left="3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E0EA4">
      <w:start w:val="1"/>
      <w:numFmt w:val="bullet"/>
      <w:lvlText w:val="•"/>
      <w:lvlJc w:val="left"/>
      <w:pPr>
        <w:ind w:left="4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10793A">
      <w:start w:val="1"/>
      <w:numFmt w:val="bullet"/>
      <w:lvlText w:val="o"/>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07CB6">
      <w:start w:val="1"/>
      <w:numFmt w:val="bullet"/>
      <w:lvlText w:val="▪"/>
      <w:lvlJc w:val="left"/>
      <w:pPr>
        <w:ind w:left="6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EF536C"/>
    <w:multiLevelType w:val="hybridMultilevel"/>
    <w:tmpl w:val="612C336A"/>
    <w:lvl w:ilvl="0" w:tplc="D56C2196">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C1F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0668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7681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AC4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8CE4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4CF7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42E0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6E61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28146D1"/>
    <w:multiLevelType w:val="hybridMultilevel"/>
    <w:tmpl w:val="FBAA46B0"/>
    <w:lvl w:ilvl="0" w:tplc="4E86E0CC">
      <w:start w:val="1"/>
      <w:numFmt w:val="decimal"/>
      <w:lvlText w:val="(%1)"/>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7C5E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C681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3489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AA2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7A78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C0D6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988D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DAEE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4D80AFC"/>
    <w:multiLevelType w:val="hybridMultilevel"/>
    <w:tmpl w:val="1C20390C"/>
    <w:lvl w:ilvl="0" w:tplc="DC124D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A0DA4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D89A7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3C5E50">
      <w:start w:val="1"/>
      <w:numFmt w:val="lowerLetter"/>
      <w:lvlRestart w:val="0"/>
      <w:lvlText w:val="%4)"/>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36F092">
      <w:start w:val="1"/>
      <w:numFmt w:val="lowerLetter"/>
      <w:lvlText w:val="%5"/>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1AF806">
      <w:start w:val="1"/>
      <w:numFmt w:val="lowerRoman"/>
      <w:lvlText w:val="%6"/>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7262DC">
      <w:start w:val="1"/>
      <w:numFmt w:val="decimal"/>
      <w:lvlText w:val="%7"/>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EEBB04">
      <w:start w:val="1"/>
      <w:numFmt w:val="lowerLetter"/>
      <w:lvlText w:val="%8"/>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F4E0AC">
      <w:start w:val="1"/>
      <w:numFmt w:val="lowerRoman"/>
      <w:lvlText w:val="%9"/>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0B7540"/>
    <w:multiLevelType w:val="hybridMultilevel"/>
    <w:tmpl w:val="BBC27BD6"/>
    <w:lvl w:ilvl="0" w:tplc="4B7C6542">
      <w:start w:val="1"/>
      <w:numFmt w:val="lowerLetter"/>
      <w:lvlText w:val="%1)"/>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5AA93A">
      <w:start w:val="1"/>
      <w:numFmt w:val="lowerLetter"/>
      <w:lvlText w:val="%2"/>
      <w:lvlJc w:val="left"/>
      <w:pPr>
        <w:ind w:left="1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144F60">
      <w:start w:val="1"/>
      <w:numFmt w:val="lowerRoman"/>
      <w:lvlText w:val="%3"/>
      <w:lvlJc w:val="left"/>
      <w:pPr>
        <w:ind w:left="2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16CFD4">
      <w:start w:val="1"/>
      <w:numFmt w:val="decimal"/>
      <w:lvlText w:val="%4"/>
      <w:lvlJc w:val="left"/>
      <w:pPr>
        <w:ind w:left="2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89D84">
      <w:start w:val="1"/>
      <w:numFmt w:val="lowerLetter"/>
      <w:lvlText w:val="%5"/>
      <w:lvlJc w:val="left"/>
      <w:pPr>
        <w:ind w:left="3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86C5AC">
      <w:start w:val="1"/>
      <w:numFmt w:val="lowerRoman"/>
      <w:lvlText w:val="%6"/>
      <w:lvlJc w:val="left"/>
      <w:pPr>
        <w:ind w:left="4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0CEFD6">
      <w:start w:val="1"/>
      <w:numFmt w:val="decimal"/>
      <w:lvlText w:val="%7"/>
      <w:lvlJc w:val="left"/>
      <w:pPr>
        <w:ind w:left="5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76929C">
      <w:start w:val="1"/>
      <w:numFmt w:val="lowerLetter"/>
      <w:lvlText w:val="%8"/>
      <w:lvlJc w:val="left"/>
      <w:pPr>
        <w:ind w:left="5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0EA8C0">
      <w:start w:val="1"/>
      <w:numFmt w:val="lowerRoman"/>
      <w:lvlText w:val="%9"/>
      <w:lvlJc w:val="left"/>
      <w:pPr>
        <w:ind w:left="6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FC6429"/>
    <w:multiLevelType w:val="hybridMultilevel"/>
    <w:tmpl w:val="698219A2"/>
    <w:lvl w:ilvl="0" w:tplc="418022B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224DC2"/>
    <w:multiLevelType w:val="hybridMultilevel"/>
    <w:tmpl w:val="B2261290"/>
    <w:lvl w:ilvl="0" w:tplc="78061D72">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F48D4E">
      <w:start w:val="1"/>
      <w:numFmt w:val="bullet"/>
      <w:lvlText w:val="-"/>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A66296">
      <w:start w:val="1"/>
      <w:numFmt w:val="bullet"/>
      <w:lvlText w:val="▪"/>
      <w:lvlJc w:val="left"/>
      <w:pPr>
        <w:ind w:left="1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DEEBFA">
      <w:start w:val="1"/>
      <w:numFmt w:val="bullet"/>
      <w:lvlText w:val="•"/>
      <w:lvlJc w:val="left"/>
      <w:pPr>
        <w:ind w:left="2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0ED7F2">
      <w:start w:val="1"/>
      <w:numFmt w:val="bullet"/>
      <w:lvlText w:val="o"/>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806FDA">
      <w:start w:val="1"/>
      <w:numFmt w:val="bullet"/>
      <w:lvlText w:val="▪"/>
      <w:lvlJc w:val="left"/>
      <w:pPr>
        <w:ind w:left="3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ECF58C">
      <w:start w:val="1"/>
      <w:numFmt w:val="bullet"/>
      <w:lvlText w:val="•"/>
      <w:lvlJc w:val="left"/>
      <w:pPr>
        <w:ind w:left="4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E4BBE6">
      <w:start w:val="1"/>
      <w:numFmt w:val="bullet"/>
      <w:lvlText w:val="o"/>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169B9A">
      <w:start w:val="1"/>
      <w:numFmt w:val="bullet"/>
      <w:lvlText w:val="▪"/>
      <w:lvlJc w:val="left"/>
      <w:pPr>
        <w:ind w:left="6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24A58B5"/>
    <w:multiLevelType w:val="hybridMultilevel"/>
    <w:tmpl w:val="D9C6FA7E"/>
    <w:lvl w:ilvl="0" w:tplc="8DD6BB34">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4CE57D8"/>
    <w:multiLevelType w:val="hybridMultilevel"/>
    <w:tmpl w:val="8A5EBB8C"/>
    <w:lvl w:ilvl="0" w:tplc="8DD6BB34">
      <w:start w:val="1"/>
      <w:numFmt w:val="decimal"/>
      <w:lvlText w:val="(%1)"/>
      <w:lvlJc w:val="left"/>
      <w:pPr>
        <w:ind w:left="37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19" w:tentative="1">
      <w:start w:val="1"/>
      <w:numFmt w:val="lowerLetter"/>
      <w:lvlText w:val="%2."/>
      <w:lvlJc w:val="left"/>
      <w:pPr>
        <w:ind w:left="1090" w:hanging="360"/>
      </w:pPr>
    </w:lvl>
    <w:lvl w:ilvl="2" w:tplc="0407001B" w:tentative="1">
      <w:start w:val="1"/>
      <w:numFmt w:val="lowerRoman"/>
      <w:lvlText w:val="%3."/>
      <w:lvlJc w:val="right"/>
      <w:pPr>
        <w:ind w:left="1810" w:hanging="180"/>
      </w:pPr>
    </w:lvl>
    <w:lvl w:ilvl="3" w:tplc="0407000F" w:tentative="1">
      <w:start w:val="1"/>
      <w:numFmt w:val="decimal"/>
      <w:lvlText w:val="%4."/>
      <w:lvlJc w:val="left"/>
      <w:pPr>
        <w:ind w:left="2530" w:hanging="360"/>
      </w:pPr>
    </w:lvl>
    <w:lvl w:ilvl="4" w:tplc="04070019" w:tentative="1">
      <w:start w:val="1"/>
      <w:numFmt w:val="lowerLetter"/>
      <w:lvlText w:val="%5."/>
      <w:lvlJc w:val="left"/>
      <w:pPr>
        <w:ind w:left="3250" w:hanging="360"/>
      </w:pPr>
    </w:lvl>
    <w:lvl w:ilvl="5" w:tplc="0407001B" w:tentative="1">
      <w:start w:val="1"/>
      <w:numFmt w:val="lowerRoman"/>
      <w:lvlText w:val="%6."/>
      <w:lvlJc w:val="right"/>
      <w:pPr>
        <w:ind w:left="3970" w:hanging="180"/>
      </w:pPr>
    </w:lvl>
    <w:lvl w:ilvl="6" w:tplc="0407000F" w:tentative="1">
      <w:start w:val="1"/>
      <w:numFmt w:val="decimal"/>
      <w:lvlText w:val="%7."/>
      <w:lvlJc w:val="left"/>
      <w:pPr>
        <w:ind w:left="4690" w:hanging="360"/>
      </w:pPr>
    </w:lvl>
    <w:lvl w:ilvl="7" w:tplc="04070019" w:tentative="1">
      <w:start w:val="1"/>
      <w:numFmt w:val="lowerLetter"/>
      <w:lvlText w:val="%8."/>
      <w:lvlJc w:val="left"/>
      <w:pPr>
        <w:ind w:left="5410" w:hanging="360"/>
      </w:pPr>
    </w:lvl>
    <w:lvl w:ilvl="8" w:tplc="0407001B" w:tentative="1">
      <w:start w:val="1"/>
      <w:numFmt w:val="lowerRoman"/>
      <w:lvlText w:val="%9."/>
      <w:lvlJc w:val="right"/>
      <w:pPr>
        <w:ind w:left="6130" w:hanging="180"/>
      </w:pPr>
    </w:lvl>
  </w:abstractNum>
  <w:abstractNum w:abstractNumId="26" w15:restartNumberingAfterBreak="0">
    <w:nsid w:val="45E817B1"/>
    <w:multiLevelType w:val="hybridMultilevel"/>
    <w:tmpl w:val="430A67C6"/>
    <w:lvl w:ilvl="0" w:tplc="AA9254AA">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CC2A30">
      <w:start w:val="1"/>
      <w:numFmt w:val="lowerLetter"/>
      <w:lvlText w:val="%2)"/>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9849DC">
      <w:start w:val="1"/>
      <w:numFmt w:val="lowerRoman"/>
      <w:lvlText w:val="%3"/>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FAF8D2">
      <w:start w:val="1"/>
      <w:numFmt w:val="decimal"/>
      <w:lvlText w:val="%4"/>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6D53A">
      <w:start w:val="1"/>
      <w:numFmt w:val="lowerLetter"/>
      <w:lvlText w:val="%5"/>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3A3BC2">
      <w:start w:val="1"/>
      <w:numFmt w:val="lowerRoman"/>
      <w:lvlText w:val="%6"/>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22A866">
      <w:start w:val="1"/>
      <w:numFmt w:val="decimal"/>
      <w:lvlText w:val="%7"/>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F864CA">
      <w:start w:val="1"/>
      <w:numFmt w:val="lowerLetter"/>
      <w:lvlText w:val="%8"/>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38ACAE">
      <w:start w:val="1"/>
      <w:numFmt w:val="lowerRoman"/>
      <w:lvlText w:val="%9"/>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6921E63"/>
    <w:multiLevelType w:val="hybridMultilevel"/>
    <w:tmpl w:val="0380C3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4E3B10"/>
    <w:multiLevelType w:val="hybridMultilevel"/>
    <w:tmpl w:val="484A9E16"/>
    <w:lvl w:ilvl="0" w:tplc="3BDCC4B0">
      <w:start w:val="1"/>
      <w:numFmt w:val="decimal"/>
      <w:lvlText w:val="(%1)"/>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1899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BCF0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848F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283B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D4C3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EB5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F219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B817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9E747E5"/>
    <w:multiLevelType w:val="hybridMultilevel"/>
    <w:tmpl w:val="BCDA9234"/>
    <w:lvl w:ilvl="0" w:tplc="45367964">
      <w:start w:val="1"/>
      <w:numFmt w:val="decimal"/>
      <w:lvlText w:val="(%1)"/>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609242">
      <w:start w:val="1"/>
      <w:numFmt w:val="decimal"/>
      <w:lvlText w:val="%2."/>
      <w:lvlJc w:val="left"/>
      <w:pPr>
        <w:ind w:left="1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EC5C1E">
      <w:start w:val="1"/>
      <w:numFmt w:val="lowerRoman"/>
      <w:lvlText w:val="%3"/>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4B908">
      <w:start w:val="1"/>
      <w:numFmt w:val="decimal"/>
      <w:lvlText w:val="%4"/>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562C44">
      <w:start w:val="1"/>
      <w:numFmt w:val="lowerLetter"/>
      <w:lvlText w:val="%5"/>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76349A">
      <w:start w:val="1"/>
      <w:numFmt w:val="lowerRoman"/>
      <w:lvlText w:val="%6"/>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1CFEA4">
      <w:start w:val="1"/>
      <w:numFmt w:val="decimal"/>
      <w:lvlText w:val="%7"/>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F0C16E">
      <w:start w:val="1"/>
      <w:numFmt w:val="lowerLetter"/>
      <w:lvlText w:val="%8"/>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389B6A">
      <w:start w:val="1"/>
      <w:numFmt w:val="lowerRoman"/>
      <w:lvlText w:val="%9"/>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3A6A91"/>
    <w:multiLevelType w:val="hybridMultilevel"/>
    <w:tmpl w:val="F7843DD0"/>
    <w:lvl w:ilvl="0" w:tplc="E476060C">
      <w:start w:val="1"/>
      <w:numFmt w:val="decimal"/>
      <w:lvlText w:val="(%1)"/>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70990C">
      <w:start w:val="1"/>
      <w:numFmt w:val="lowerLetter"/>
      <w:lvlText w:val="%2"/>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4D6A4">
      <w:start w:val="1"/>
      <w:numFmt w:val="lowerRoman"/>
      <w:lvlText w:val="%3"/>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4A2512">
      <w:start w:val="1"/>
      <w:numFmt w:val="decimal"/>
      <w:lvlText w:val="%4"/>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0142C">
      <w:start w:val="1"/>
      <w:numFmt w:val="lowerLetter"/>
      <w:lvlText w:val="%5"/>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2ACDFE">
      <w:start w:val="1"/>
      <w:numFmt w:val="lowerRoman"/>
      <w:lvlText w:val="%6"/>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B042F4">
      <w:start w:val="1"/>
      <w:numFmt w:val="decimal"/>
      <w:lvlText w:val="%7"/>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52858E">
      <w:start w:val="1"/>
      <w:numFmt w:val="lowerLetter"/>
      <w:lvlText w:val="%8"/>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607412">
      <w:start w:val="1"/>
      <w:numFmt w:val="lowerRoman"/>
      <w:lvlText w:val="%9"/>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1F301B6"/>
    <w:multiLevelType w:val="hybridMultilevel"/>
    <w:tmpl w:val="B852A5A2"/>
    <w:lvl w:ilvl="0" w:tplc="BE44BACA">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184194">
      <w:start w:val="1"/>
      <w:numFmt w:val="lowerLetter"/>
      <w:lvlText w:val="%2)"/>
      <w:lvlJc w:val="left"/>
      <w:pPr>
        <w:ind w:left="1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5E865E">
      <w:start w:val="1"/>
      <w:numFmt w:val="lowerRoman"/>
      <w:lvlText w:val="%3"/>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168ACE">
      <w:start w:val="1"/>
      <w:numFmt w:val="decimal"/>
      <w:lvlText w:val="%4"/>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42C0C0">
      <w:start w:val="1"/>
      <w:numFmt w:val="lowerLetter"/>
      <w:lvlText w:val="%5"/>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1E3B76">
      <w:start w:val="1"/>
      <w:numFmt w:val="lowerRoman"/>
      <w:lvlText w:val="%6"/>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74D3B4">
      <w:start w:val="1"/>
      <w:numFmt w:val="decimal"/>
      <w:lvlText w:val="%7"/>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B86990">
      <w:start w:val="1"/>
      <w:numFmt w:val="lowerLetter"/>
      <w:lvlText w:val="%8"/>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12E614">
      <w:start w:val="1"/>
      <w:numFmt w:val="lowerRoman"/>
      <w:lvlText w:val="%9"/>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3482050"/>
    <w:multiLevelType w:val="hybridMultilevel"/>
    <w:tmpl w:val="A20AFA48"/>
    <w:lvl w:ilvl="0" w:tplc="207E0C8E">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CC7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E011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7C72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0ED1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9417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E04F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B00F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A8DF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8263497"/>
    <w:multiLevelType w:val="hybridMultilevel"/>
    <w:tmpl w:val="A75C213E"/>
    <w:lvl w:ilvl="0" w:tplc="A21487A6">
      <w:start w:val="1"/>
      <w:numFmt w:val="lowerLetter"/>
      <w:lvlText w:val="%1)"/>
      <w:lvlJc w:val="left"/>
      <w:pPr>
        <w:ind w:left="1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068156">
      <w:start w:val="1"/>
      <w:numFmt w:val="lowerLetter"/>
      <w:lvlText w:val="%2"/>
      <w:lvlJc w:val="left"/>
      <w:pPr>
        <w:ind w:left="1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E0F5F6">
      <w:start w:val="1"/>
      <w:numFmt w:val="lowerRoman"/>
      <w:lvlText w:val="%3"/>
      <w:lvlJc w:val="left"/>
      <w:pPr>
        <w:ind w:left="2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34FA70">
      <w:start w:val="1"/>
      <w:numFmt w:val="decimal"/>
      <w:lvlText w:val="%4"/>
      <w:lvlJc w:val="left"/>
      <w:pPr>
        <w:ind w:left="3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0317C">
      <w:start w:val="1"/>
      <w:numFmt w:val="lowerLetter"/>
      <w:lvlText w:val="%5"/>
      <w:lvlJc w:val="left"/>
      <w:pPr>
        <w:ind w:left="3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98C294">
      <w:start w:val="1"/>
      <w:numFmt w:val="lowerRoman"/>
      <w:lvlText w:val="%6"/>
      <w:lvlJc w:val="left"/>
      <w:pPr>
        <w:ind w:left="4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F83CCE">
      <w:start w:val="1"/>
      <w:numFmt w:val="decimal"/>
      <w:lvlText w:val="%7"/>
      <w:lvlJc w:val="left"/>
      <w:pPr>
        <w:ind w:left="5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8CCD4E">
      <w:start w:val="1"/>
      <w:numFmt w:val="lowerLetter"/>
      <w:lvlText w:val="%8"/>
      <w:lvlJc w:val="left"/>
      <w:pPr>
        <w:ind w:left="6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566366">
      <w:start w:val="1"/>
      <w:numFmt w:val="lowerRoman"/>
      <w:lvlText w:val="%9"/>
      <w:lvlJc w:val="left"/>
      <w:pPr>
        <w:ind w:left="6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D6B6354"/>
    <w:multiLevelType w:val="hybridMultilevel"/>
    <w:tmpl w:val="AB6618A4"/>
    <w:lvl w:ilvl="0" w:tplc="919A5506">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105B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AA30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8ACF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234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D0D38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9A11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C43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E84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3A018CD"/>
    <w:multiLevelType w:val="hybridMultilevel"/>
    <w:tmpl w:val="3C366C8E"/>
    <w:lvl w:ilvl="0" w:tplc="DB6AF460">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4E92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84CF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FE5D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820D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9619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8ADC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4488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024B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AB41BB2"/>
    <w:multiLevelType w:val="hybridMultilevel"/>
    <w:tmpl w:val="502AEE5A"/>
    <w:lvl w:ilvl="0" w:tplc="AEB834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14A61C">
      <w:start w:val="1"/>
      <w:numFmt w:val="decimal"/>
      <w:lvlText w:val="%2."/>
      <w:lvlJc w:val="left"/>
      <w:pPr>
        <w:ind w:left="1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92DBF6">
      <w:start w:val="1"/>
      <w:numFmt w:val="lowerRoman"/>
      <w:lvlText w:val="%3"/>
      <w:lvlJc w:val="left"/>
      <w:pPr>
        <w:ind w:left="1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5036E4">
      <w:start w:val="1"/>
      <w:numFmt w:val="decimal"/>
      <w:lvlText w:val="%4"/>
      <w:lvlJc w:val="left"/>
      <w:pPr>
        <w:ind w:left="2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C03A4A">
      <w:start w:val="1"/>
      <w:numFmt w:val="lowerLetter"/>
      <w:lvlText w:val="%5"/>
      <w:lvlJc w:val="left"/>
      <w:pPr>
        <w:ind w:left="3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905F00">
      <w:start w:val="1"/>
      <w:numFmt w:val="lowerRoman"/>
      <w:lvlText w:val="%6"/>
      <w:lvlJc w:val="left"/>
      <w:pPr>
        <w:ind w:left="3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8C8A2">
      <w:start w:val="1"/>
      <w:numFmt w:val="decimal"/>
      <w:lvlText w:val="%7"/>
      <w:lvlJc w:val="left"/>
      <w:pPr>
        <w:ind w:left="4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4DE18">
      <w:start w:val="1"/>
      <w:numFmt w:val="lowerLetter"/>
      <w:lvlText w:val="%8"/>
      <w:lvlJc w:val="left"/>
      <w:pPr>
        <w:ind w:left="5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C89884">
      <w:start w:val="1"/>
      <w:numFmt w:val="lowerRoman"/>
      <w:lvlText w:val="%9"/>
      <w:lvlJc w:val="left"/>
      <w:pPr>
        <w:ind w:left="5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BC33DAE"/>
    <w:multiLevelType w:val="hybridMultilevel"/>
    <w:tmpl w:val="DE60C99A"/>
    <w:lvl w:ilvl="0" w:tplc="D7100CAA">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4C056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46D89A">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9A5CA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942E60">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FAC5C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785554">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CE47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F611A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DF61128"/>
    <w:multiLevelType w:val="hybridMultilevel"/>
    <w:tmpl w:val="B73C10F0"/>
    <w:lvl w:ilvl="0" w:tplc="1DB62B0E">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F6F0EE">
      <w:start w:val="1"/>
      <w:numFmt w:val="lowerLetter"/>
      <w:lvlText w:val="%2)"/>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206A54">
      <w:start w:val="1"/>
      <w:numFmt w:val="lowerRoman"/>
      <w:lvlText w:val="%3"/>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14C946">
      <w:start w:val="1"/>
      <w:numFmt w:val="decimal"/>
      <w:lvlText w:val="%4"/>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D89946">
      <w:start w:val="1"/>
      <w:numFmt w:val="lowerLetter"/>
      <w:lvlText w:val="%5"/>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049D74">
      <w:start w:val="1"/>
      <w:numFmt w:val="lowerRoman"/>
      <w:lvlText w:val="%6"/>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BA9F66">
      <w:start w:val="1"/>
      <w:numFmt w:val="decimal"/>
      <w:lvlText w:val="%7"/>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3007E8">
      <w:start w:val="1"/>
      <w:numFmt w:val="lowerLetter"/>
      <w:lvlText w:val="%8"/>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62674A">
      <w:start w:val="1"/>
      <w:numFmt w:val="lowerRoman"/>
      <w:lvlText w:val="%9"/>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EA67C7D"/>
    <w:multiLevelType w:val="hybridMultilevel"/>
    <w:tmpl w:val="49780482"/>
    <w:lvl w:ilvl="0" w:tplc="555C365E">
      <w:start w:val="1"/>
      <w:numFmt w:val="decimal"/>
      <w:lvlText w:val="(%1)"/>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FC8846">
      <w:start w:val="1"/>
      <w:numFmt w:val="lowerLetter"/>
      <w:lvlText w:val="%2)"/>
      <w:lvlJc w:val="left"/>
      <w:pPr>
        <w:ind w:left="1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0AFC22">
      <w:start w:val="1"/>
      <w:numFmt w:val="lowerRoman"/>
      <w:lvlText w:val="%3"/>
      <w:lvlJc w:val="left"/>
      <w:pPr>
        <w:ind w:left="1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ACB196">
      <w:start w:val="1"/>
      <w:numFmt w:val="decimal"/>
      <w:lvlText w:val="%4"/>
      <w:lvlJc w:val="left"/>
      <w:pPr>
        <w:ind w:left="2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BCFED6">
      <w:start w:val="1"/>
      <w:numFmt w:val="lowerLetter"/>
      <w:lvlText w:val="%5"/>
      <w:lvlJc w:val="left"/>
      <w:pPr>
        <w:ind w:left="3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20F06A">
      <w:start w:val="1"/>
      <w:numFmt w:val="lowerRoman"/>
      <w:lvlText w:val="%6"/>
      <w:lvlJc w:val="left"/>
      <w:pPr>
        <w:ind w:left="3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8AE6A2">
      <w:start w:val="1"/>
      <w:numFmt w:val="decimal"/>
      <w:lvlText w:val="%7"/>
      <w:lvlJc w:val="left"/>
      <w:pPr>
        <w:ind w:left="4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24E788">
      <w:start w:val="1"/>
      <w:numFmt w:val="lowerLetter"/>
      <w:lvlText w:val="%8"/>
      <w:lvlJc w:val="left"/>
      <w:pPr>
        <w:ind w:left="5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D093AC">
      <w:start w:val="1"/>
      <w:numFmt w:val="lowerRoman"/>
      <w:lvlText w:val="%9"/>
      <w:lvlJc w:val="left"/>
      <w:pPr>
        <w:ind w:left="6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F7636F6"/>
    <w:multiLevelType w:val="hybridMultilevel"/>
    <w:tmpl w:val="FDB4A910"/>
    <w:lvl w:ilvl="0" w:tplc="8DD6BB34">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693909">
    <w:abstractNumId w:val="2"/>
  </w:num>
  <w:num w:numId="2" w16cid:durableId="1487892122">
    <w:abstractNumId w:val="37"/>
  </w:num>
  <w:num w:numId="3" w16cid:durableId="832718378">
    <w:abstractNumId w:val="23"/>
  </w:num>
  <w:num w:numId="4" w16cid:durableId="467481506">
    <w:abstractNumId w:val="36"/>
  </w:num>
  <w:num w:numId="5" w16cid:durableId="2071227197">
    <w:abstractNumId w:val="28"/>
  </w:num>
  <w:num w:numId="6" w16cid:durableId="51276394">
    <w:abstractNumId w:val="16"/>
  </w:num>
  <w:num w:numId="7" w16cid:durableId="1628125271">
    <w:abstractNumId w:val="31"/>
  </w:num>
  <w:num w:numId="8" w16cid:durableId="1088886167">
    <w:abstractNumId w:val="21"/>
  </w:num>
  <w:num w:numId="9" w16cid:durableId="1599410977">
    <w:abstractNumId w:val="0"/>
  </w:num>
  <w:num w:numId="10" w16cid:durableId="616108598">
    <w:abstractNumId w:val="10"/>
  </w:num>
  <w:num w:numId="11" w16cid:durableId="691224820">
    <w:abstractNumId w:val="38"/>
  </w:num>
  <w:num w:numId="12" w16cid:durableId="1642616477">
    <w:abstractNumId w:val="29"/>
  </w:num>
  <w:num w:numId="13" w16cid:durableId="466124420">
    <w:abstractNumId w:val="32"/>
  </w:num>
  <w:num w:numId="14" w16cid:durableId="1010303507">
    <w:abstractNumId w:val="39"/>
  </w:num>
  <w:num w:numId="15" w16cid:durableId="562183729">
    <w:abstractNumId w:val="12"/>
  </w:num>
  <w:num w:numId="16" w16cid:durableId="878125451">
    <w:abstractNumId w:val="3"/>
  </w:num>
  <w:num w:numId="17" w16cid:durableId="813958679">
    <w:abstractNumId w:val="15"/>
  </w:num>
  <w:num w:numId="18" w16cid:durableId="1015158354">
    <w:abstractNumId w:val="5"/>
  </w:num>
  <w:num w:numId="19" w16cid:durableId="1897348777">
    <w:abstractNumId w:val="20"/>
  </w:num>
  <w:num w:numId="20" w16cid:durableId="610287244">
    <w:abstractNumId w:val="18"/>
  </w:num>
  <w:num w:numId="21" w16cid:durableId="1443844322">
    <w:abstractNumId w:val="34"/>
  </w:num>
  <w:num w:numId="22" w16cid:durableId="10842198">
    <w:abstractNumId w:val="26"/>
  </w:num>
  <w:num w:numId="23" w16cid:durableId="1094286142">
    <w:abstractNumId w:val="6"/>
  </w:num>
  <w:num w:numId="24" w16cid:durableId="1156146675">
    <w:abstractNumId w:val="30"/>
  </w:num>
  <w:num w:numId="25" w16cid:durableId="701441187">
    <w:abstractNumId w:val="19"/>
  </w:num>
  <w:num w:numId="26" w16cid:durableId="621230762">
    <w:abstractNumId w:val="33"/>
  </w:num>
  <w:num w:numId="27" w16cid:durableId="1447844830">
    <w:abstractNumId w:val="13"/>
  </w:num>
  <w:num w:numId="28" w16cid:durableId="1483690608">
    <w:abstractNumId w:val="35"/>
  </w:num>
  <w:num w:numId="29" w16cid:durableId="189221751">
    <w:abstractNumId w:val="4"/>
  </w:num>
  <w:num w:numId="30" w16cid:durableId="1068071789">
    <w:abstractNumId w:val="17"/>
  </w:num>
  <w:num w:numId="31" w16cid:durableId="474688905">
    <w:abstractNumId w:val="11"/>
  </w:num>
  <w:num w:numId="32" w16cid:durableId="2140952643">
    <w:abstractNumId w:val="24"/>
  </w:num>
  <w:num w:numId="33" w16cid:durableId="526724796">
    <w:abstractNumId w:val="14"/>
  </w:num>
  <w:num w:numId="34" w16cid:durableId="297802890">
    <w:abstractNumId w:val="8"/>
  </w:num>
  <w:num w:numId="35" w16cid:durableId="92097203">
    <w:abstractNumId w:val="9"/>
  </w:num>
  <w:num w:numId="36" w16cid:durableId="787285461">
    <w:abstractNumId w:val="40"/>
  </w:num>
  <w:num w:numId="37" w16cid:durableId="1261837797">
    <w:abstractNumId w:val="1"/>
  </w:num>
  <w:num w:numId="38" w16cid:durableId="443772036">
    <w:abstractNumId w:val="25"/>
  </w:num>
  <w:num w:numId="39" w16cid:durableId="211624036">
    <w:abstractNumId w:val="27"/>
  </w:num>
  <w:num w:numId="40" w16cid:durableId="1057775852">
    <w:abstractNumId w:val="7"/>
  </w:num>
  <w:num w:numId="41" w16cid:durableId="2108462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20E"/>
    <w:rsid w:val="00005112"/>
    <w:rsid w:val="00013EE0"/>
    <w:rsid w:val="000460DF"/>
    <w:rsid w:val="000707A9"/>
    <w:rsid w:val="00087368"/>
    <w:rsid w:val="000A5EA5"/>
    <w:rsid w:val="0011167D"/>
    <w:rsid w:val="00163E86"/>
    <w:rsid w:val="00166A31"/>
    <w:rsid w:val="00192955"/>
    <w:rsid w:val="001B2244"/>
    <w:rsid w:val="001F6362"/>
    <w:rsid w:val="001F6FFA"/>
    <w:rsid w:val="002634ED"/>
    <w:rsid w:val="00265C33"/>
    <w:rsid w:val="002C449F"/>
    <w:rsid w:val="003931E6"/>
    <w:rsid w:val="00457043"/>
    <w:rsid w:val="004750C9"/>
    <w:rsid w:val="00486800"/>
    <w:rsid w:val="004957FA"/>
    <w:rsid w:val="004B2D9B"/>
    <w:rsid w:val="0057220E"/>
    <w:rsid w:val="00655BC7"/>
    <w:rsid w:val="006862CF"/>
    <w:rsid w:val="00687F33"/>
    <w:rsid w:val="006B7E70"/>
    <w:rsid w:val="006C03E0"/>
    <w:rsid w:val="006F264B"/>
    <w:rsid w:val="00743ED0"/>
    <w:rsid w:val="00782EF3"/>
    <w:rsid w:val="00792E2D"/>
    <w:rsid w:val="007B192A"/>
    <w:rsid w:val="007D47A6"/>
    <w:rsid w:val="008A147D"/>
    <w:rsid w:val="0095228E"/>
    <w:rsid w:val="009D24EC"/>
    <w:rsid w:val="00A4336A"/>
    <w:rsid w:val="00A451E2"/>
    <w:rsid w:val="00A8070F"/>
    <w:rsid w:val="00AA5127"/>
    <w:rsid w:val="00B46221"/>
    <w:rsid w:val="00B530DD"/>
    <w:rsid w:val="00B803C1"/>
    <w:rsid w:val="00BD71D4"/>
    <w:rsid w:val="00C03BBE"/>
    <w:rsid w:val="00CC5009"/>
    <w:rsid w:val="00D30D4D"/>
    <w:rsid w:val="00D7206C"/>
    <w:rsid w:val="00EA54D8"/>
    <w:rsid w:val="00ED58B8"/>
    <w:rsid w:val="00F142F5"/>
    <w:rsid w:val="00F47127"/>
    <w:rsid w:val="00F773FD"/>
    <w:rsid w:val="00F77D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B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5112"/>
    <w:pPr>
      <w:spacing w:after="4" w:line="253" w:lineRule="auto"/>
      <w:ind w:left="1949" w:hanging="10"/>
    </w:pPr>
    <w:rPr>
      <w:rFonts w:ascii="Arial" w:eastAsia="Arial" w:hAnsi="Arial" w:cs="Arial"/>
      <w:color w:val="000000"/>
      <w:sz w:val="22"/>
    </w:rPr>
  </w:style>
  <w:style w:type="paragraph" w:styleId="berschrift1">
    <w:name w:val="heading 1"/>
    <w:next w:val="Standard"/>
    <w:link w:val="berschrift1Zchn"/>
    <w:uiPriority w:val="9"/>
    <w:qFormat/>
    <w:pPr>
      <w:keepNext/>
      <w:keepLines/>
      <w:spacing w:after="0" w:line="259" w:lineRule="auto"/>
      <w:ind w:left="10" w:right="961" w:hanging="10"/>
      <w:jc w:val="center"/>
      <w:outlineLvl w:val="0"/>
    </w:pPr>
    <w:rPr>
      <w:rFonts w:ascii="Arial" w:eastAsia="Arial" w:hAnsi="Arial" w:cs="Arial"/>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2"/>
    </w:rPr>
  </w:style>
  <w:style w:type="paragraph" w:styleId="Kopfzeile">
    <w:name w:val="header"/>
    <w:basedOn w:val="Standard"/>
    <w:link w:val="KopfzeileZchn"/>
    <w:uiPriority w:val="99"/>
    <w:unhideWhenUsed/>
    <w:rsid w:val="00655B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5BC7"/>
    <w:rPr>
      <w:rFonts w:ascii="Arial" w:eastAsia="Arial" w:hAnsi="Arial" w:cs="Arial"/>
      <w:color w:val="000000"/>
      <w:sz w:val="22"/>
    </w:rPr>
  </w:style>
  <w:style w:type="paragraph" w:styleId="Fuzeile">
    <w:name w:val="footer"/>
    <w:basedOn w:val="Standard"/>
    <w:link w:val="FuzeileZchn"/>
    <w:uiPriority w:val="99"/>
    <w:unhideWhenUsed/>
    <w:rsid w:val="00655B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5BC7"/>
    <w:rPr>
      <w:rFonts w:ascii="Arial" w:eastAsia="Arial" w:hAnsi="Arial" w:cs="Arial"/>
      <w:color w:val="000000"/>
      <w:sz w:val="22"/>
    </w:rPr>
  </w:style>
  <w:style w:type="paragraph" w:styleId="Listenabsatz">
    <w:name w:val="List Paragraph"/>
    <w:basedOn w:val="Standard"/>
    <w:uiPriority w:val="34"/>
    <w:qFormat/>
    <w:rsid w:val="00C03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2916</Words>
  <Characters>18371</Characters>
  <Application>Microsoft Office Word</Application>
  <DocSecurity>0</DocSecurity>
  <Lines>153</Lines>
  <Paragraphs>42</Paragraphs>
  <ScaleCrop>false</ScaleCrop>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2024-10-04T08:08:00Z</dcterms:created>
  <dcterms:modified xsi:type="dcterms:W3CDTF">2024-10-04T08:08:00Z</dcterms:modified>
</cp:coreProperties>
</file>